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950"/>
        <w:gridCol w:w="4950"/>
      </w:tblGrid>
      <w:tr w:rsidR="00C90E31" w:rsidRPr="00A97C0A" w14:paraId="2532C695" w14:textId="77777777" w:rsidTr="002730B0">
        <w:trPr>
          <w:trHeight w:hRule="exact" w:val="227"/>
        </w:trPr>
        <w:tc>
          <w:tcPr>
            <w:tcW w:w="9900" w:type="dxa"/>
            <w:gridSpan w:val="2"/>
          </w:tcPr>
          <w:bookmarkStart w:id="0" w:name="Texto1"/>
          <w:p w14:paraId="6162C52A" w14:textId="75204BA5" w:rsidR="00C90E31" w:rsidRPr="00B32389" w:rsidRDefault="002730B0" w:rsidP="006751EF">
            <w:pPr>
              <w:pStyle w:val="Header"/>
              <w:ind w:right="360"/>
              <w:jc w:val="center"/>
              <w:rPr>
                <w:rFonts w:ascii="Arial Narrow" w:hAnsi="Arial Narrow" w:cs="Arial"/>
                <w:sz w:val="18"/>
                <w:szCs w:val="18"/>
                <w:lang w:val="es-MX"/>
              </w:rPr>
            </w:pPr>
            <w:r>
              <w:rPr>
                <w:rFonts w:ascii="Arial Narrow" w:hAnsi="Arial Narrow" w:cs="Arial"/>
                <w:sz w:val="18"/>
                <w:szCs w:val="18"/>
                <w:lang w:val="es-MX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130"/>
                  </w:textInput>
                </w:ffData>
              </w:fldChar>
            </w:r>
            <w:r>
              <w:rPr>
                <w:rFonts w:ascii="Arial Narrow" w:hAnsi="Arial Narrow" w:cs="Arial"/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rFonts w:ascii="Arial Narrow" w:hAnsi="Arial Narrow" w:cs="Arial"/>
                <w:sz w:val="18"/>
                <w:szCs w:val="18"/>
                <w:lang w:val="es-MX"/>
              </w:rPr>
            </w:r>
            <w:r>
              <w:rPr>
                <w:rFonts w:ascii="Arial Narrow" w:hAnsi="Arial Narrow" w:cs="Arial"/>
                <w:sz w:val="18"/>
                <w:szCs w:val="18"/>
                <w:lang w:val="es-MX"/>
              </w:rPr>
              <w:fldChar w:fldCharType="separate"/>
            </w:r>
            <w:r w:rsidR="009C1D36">
              <w:rPr>
                <w:rFonts w:ascii="Arial Narrow" w:hAnsi="Arial Narrow" w:cs="Arial"/>
                <w:noProof/>
                <w:sz w:val="18"/>
                <w:szCs w:val="18"/>
                <w:lang w:val="es-MX"/>
              </w:rPr>
              <w:t> </w:t>
            </w:r>
            <w:r w:rsidR="009C1D36">
              <w:rPr>
                <w:rFonts w:ascii="Arial Narrow" w:hAnsi="Arial Narrow" w:cs="Arial"/>
                <w:noProof/>
                <w:sz w:val="18"/>
                <w:szCs w:val="18"/>
                <w:lang w:val="es-MX"/>
              </w:rPr>
              <w:t> </w:t>
            </w:r>
            <w:r w:rsidR="009C1D36">
              <w:rPr>
                <w:rFonts w:ascii="Arial Narrow" w:hAnsi="Arial Narrow" w:cs="Arial"/>
                <w:noProof/>
                <w:sz w:val="18"/>
                <w:szCs w:val="18"/>
                <w:lang w:val="es-MX"/>
              </w:rPr>
              <w:t> </w:t>
            </w:r>
            <w:r w:rsidR="009C1D36">
              <w:rPr>
                <w:rFonts w:ascii="Arial Narrow" w:hAnsi="Arial Narrow" w:cs="Arial"/>
                <w:noProof/>
                <w:sz w:val="18"/>
                <w:szCs w:val="18"/>
                <w:lang w:val="es-MX"/>
              </w:rPr>
              <w:t> </w:t>
            </w:r>
            <w:r w:rsidR="009C1D36">
              <w:rPr>
                <w:rFonts w:ascii="Arial Narrow" w:hAnsi="Arial Narrow" w:cs="Arial"/>
                <w:noProof/>
                <w:sz w:val="18"/>
                <w:szCs w:val="18"/>
                <w:lang w:val="es-MX"/>
              </w:rPr>
              <w:t> </w:t>
            </w:r>
            <w:r>
              <w:rPr>
                <w:rFonts w:ascii="Arial Narrow" w:hAnsi="Arial Narrow" w:cs="Arial"/>
                <w:sz w:val="18"/>
                <w:szCs w:val="18"/>
                <w:lang w:val="es-MX"/>
              </w:rPr>
              <w:fldChar w:fldCharType="end"/>
            </w:r>
            <w:bookmarkEnd w:id="0"/>
          </w:p>
        </w:tc>
      </w:tr>
      <w:tr w:rsidR="00C90E31" w:rsidRPr="00A97C0A" w14:paraId="469E3EB2" w14:textId="77777777" w:rsidTr="002730B0">
        <w:trPr>
          <w:trHeight w:hRule="exact" w:val="1332"/>
        </w:trPr>
        <w:tc>
          <w:tcPr>
            <w:tcW w:w="4950" w:type="dxa"/>
          </w:tcPr>
          <w:p w14:paraId="27F9124E" w14:textId="427836D4" w:rsidR="00C90E31" w:rsidRPr="00A97C0A" w:rsidRDefault="00000000" w:rsidP="001E2887">
            <w:pPr>
              <w:pStyle w:val="Header"/>
              <w:ind w:right="360"/>
              <w:rPr>
                <w:rFonts w:ascii="Arial Narrow" w:hAnsi="Arial Narrow" w:cs="Arial"/>
                <w:sz w:val="18"/>
                <w:szCs w:val="18"/>
                <w:lang w:val="es-MX"/>
              </w:rPr>
            </w:pPr>
            <w:sdt>
              <w:sdtPr>
                <w:rPr>
                  <w:rFonts w:ascii="Arial Narrow" w:hAnsi="Arial Narrow" w:cs="Arial"/>
                  <w:noProof/>
                  <w:sz w:val="18"/>
                  <w:szCs w:val="18"/>
                  <w:lang w:val="es-MX" w:eastAsia="es-MX"/>
                </w:rPr>
                <w:id w:val="-332227071"/>
                <w:picture/>
              </w:sdtPr>
              <w:sdtContent>
                <w:r w:rsidR="009C1D36">
                  <w:rPr>
                    <w:noProof/>
                  </w:rPr>
                  <w:drawing>
                    <wp:inline distT="0" distB="0" distL="0" distR="0" wp14:anchorId="4C783180" wp14:editId="37115DA1">
                      <wp:extent cx="1730250" cy="490330"/>
                      <wp:effectExtent l="0" t="0" r="3810" b="5080"/>
                      <wp:docPr id="6" name="Imagen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Imagen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41048" cy="4933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sdt>
          <w:sdtPr>
            <w:rPr>
              <w:noProof/>
            </w:rPr>
            <w:id w:val="-1311629516"/>
            <w:showingPlcHdr/>
            <w:picture/>
          </w:sdtPr>
          <w:sdtContent>
            <w:tc>
              <w:tcPr>
                <w:tcW w:w="4950" w:type="dxa"/>
              </w:tcPr>
              <w:p w14:paraId="193FFB74" w14:textId="4B579BBE" w:rsidR="00C90E31" w:rsidRPr="00A97C0A" w:rsidRDefault="00A23673" w:rsidP="009C1D36">
                <w:pPr>
                  <w:pStyle w:val="Header"/>
                  <w:ind w:right="360"/>
                  <w:jc w:val="center"/>
                  <w:rPr>
                    <w:rFonts w:ascii="Arial Narrow" w:hAnsi="Arial Narrow" w:cs="Arial"/>
                    <w:sz w:val="18"/>
                    <w:szCs w:val="18"/>
                    <w:lang w:val="es-MX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1C627D92" wp14:editId="50E0638B">
                      <wp:extent cx="843280" cy="843280"/>
                      <wp:effectExtent l="0" t="0" r="0" b="0"/>
                      <wp:docPr id="1782838026" name="Imagen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43280" cy="8432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3FD81D4A" w14:textId="77777777" w:rsidR="001E2887" w:rsidRDefault="001E2887" w:rsidP="001E288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FORMATO DC-3</w:t>
      </w:r>
    </w:p>
    <w:p w14:paraId="60E86590" w14:textId="77777777" w:rsidR="001E2887" w:rsidRDefault="001E2887" w:rsidP="001E288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CONSTANCIA DE COMPETENCIAS O DE HABILIDADES LABORALES</w:t>
      </w:r>
    </w:p>
    <w:p w14:paraId="4E8D42AB" w14:textId="77777777" w:rsidR="001E2887" w:rsidRPr="002D328F" w:rsidRDefault="001E2887" w:rsidP="001E2887">
      <w:pPr>
        <w:rPr>
          <w:sz w:val="10"/>
          <w:szCs w:val="10"/>
        </w:rPr>
      </w:pPr>
    </w:p>
    <w:tbl>
      <w:tblPr>
        <w:tblW w:w="11199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"/>
        <w:gridCol w:w="284"/>
        <w:gridCol w:w="283"/>
        <w:gridCol w:w="302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425"/>
        <w:gridCol w:w="283"/>
        <w:gridCol w:w="284"/>
        <w:gridCol w:w="283"/>
        <w:gridCol w:w="414"/>
        <w:gridCol w:w="5682"/>
      </w:tblGrid>
      <w:tr w:rsidR="001E2887" w14:paraId="621ADDAB" w14:textId="77777777" w:rsidTr="00D42FBC">
        <w:trPr>
          <w:trHeight w:val="412"/>
        </w:trPr>
        <w:tc>
          <w:tcPr>
            <w:tcW w:w="11199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vAlign w:val="center"/>
          </w:tcPr>
          <w:p w14:paraId="1C436F8B" w14:textId="77777777" w:rsidR="001E2887" w:rsidRDefault="001E2887" w:rsidP="00CD7BE9">
            <w:pPr>
              <w:pStyle w:val="Heading1"/>
              <w:rPr>
                <w:color w:val="FFFFFF"/>
                <w:sz w:val="21"/>
              </w:rPr>
            </w:pPr>
            <w:r w:rsidRPr="00686D95">
              <w:rPr>
                <w:color w:val="FFFFFF"/>
                <w:sz w:val="20"/>
              </w:rPr>
              <w:t>DATOS DEL TRABAJADOR</w:t>
            </w:r>
          </w:p>
        </w:tc>
      </w:tr>
      <w:tr w:rsidR="001E2887" w14:paraId="28998C45" w14:textId="77777777" w:rsidTr="00CD7BE9">
        <w:trPr>
          <w:trHeight w:hRule="exact" w:val="680"/>
        </w:trPr>
        <w:tc>
          <w:tcPr>
            <w:tcW w:w="11199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BB6CF79" w14:textId="77777777" w:rsidR="001E2887" w:rsidRPr="00B4372A" w:rsidRDefault="001E2887" w:rsidP="00CD7BE9">
            <w:pPr>
              <w:rPr>
                <w:rFonts w:ascii="Arial Narrow" w:hAnsi="Arial Narrow"/>
                <w:sz w:val="18"/>
              </w:rPr>
            </w:pPr>
            <w:r w:rsidRPr="00B4372A">
              <w:rPr>
                <w:rFonts w:ascii="Arial Narrow" w:hAnsi="Arial Narrow"/>
                <w:sz w:val="18"/>
              </w:rPr>
              <w:t>Nombre (Anotar apellido paterno, apellido materno y nombre (s))</w:t>
            </w:r>
          </w:p>
          <w:p w14:paraId="6F423370" w14:textId="77777777" w:rsidR="001E2887" w:rsidRPr="00B4372A" w:rsidRDefault="001E2887" w:rsidP="00CD7BE9">
            <w:pPr>
              <w:rPr>
                <w:rFonts w:ascii="Arial Narrow" w:hAnsi="Arial Narrow"/>
                <w:sz w:val="5"/>
                <w:szCs w:val="5"/>
              </w:rPr>
            </w:pPr>
          </w:p>
          <w:p w14:paraId="59BC51C3" w14:textId="08860175" w:rsidR="001E2887" w:rsidRPr="00EC2E3D" w:rsidRDefault="00CD7BE9" w:rsidP="00E62301">
            <w:pPr>
              <w:tabs>
                <w:tab w:val="left" w:pos="6377"/>
              </w:tabs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maxLength w:val="3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E521EF">
              <w:rPr>
                <w:rFonts w:ascii="Arial Narrow" w:hAnsi="Arial Narrow"/>
                <w:noProof/>
                <w:sz w:val="18"/>
                <w:szCs w:val="18"/>
              </w:rPr>
              <w:t xml:space="preserve"> </w:t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GIL ARMENTA ARTURO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1E2887" w14:paraId="269AD960" w14:textId="77777777" w:rsidTr="00D42FBC">
        <w:trPr>
          <w:trHeight w:hRule="exact" w:val="227"/>
        </w:trPr>
        <w:tc>
          <w:tcPr>
            <w:tcW w:w="5517" w:type="dxa"/>
            <w:gridSpan w:val="18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14:paraId="25A6F228" w14:textId="77777777" w:rsidR="001E2887" w:rsidRPr="00B4372A" w:rsidRDefault="001E2887" w:rsidP="00CD7BE9">
            <w:pPr>
              <w:rPr>
                <w:rFonts w:ascii="Arial Narrow" w:hAnsi="Arial Narrow"/>
                <w:sz w:val="18"/>
              </w:rPr>
            </w:pPr>
            <w:r w:rsidRPr="00B4372A">
              <w:rPr>
                <w:rFonts w:ascii="Arial Narrow" w:hAnsi="Arial Narrow"/>
                <w:sz w:val="18"/>
              </w:rPr>
              <w:t>Clave Única de Registro de Población</w:t>
            </w:r>
          </w:p>
        </w:tc>
        <w:tc>
          <w:tcPr>
            <w:tcW w:w="56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4C020" w14:textId="77777777" w:rsidR="001E2887" w:rsidRPr="00B4372A" w:rsidRDefault="001E2887" w:rsidP="00CD7BE9">
            <w:pPr>
              <w:rPr>
                <w:rFonts w:ascii="Arial Narrow" w:hAnsi="Arial Narrow"/>
                <w:sz w:val="18"/>
              </w:rPr>
            </w:pPr>
            <w:r w:rsidRPr="00B4372A">
              <w:rPr>
                <w:rFonts w:ascii="Arial Narrow" w:hAnsi="Arial Narrow"/>
                <w:sz w:val="18"/>
              </w:rPr>
              <w:t xml:space="preserve">Ocupación </w:t>
            </w:r>
            <w:r w:rsidRPr="00B4372A">
              <w:rPr>
                <w:rFonts w:ascii="Arial Narrow" w:hAnsi="Arial Narrow"/>
                <w:sz w:val="18"/>
                <w:szCs w:val="18"/>
              </w:rPr>
              <w:t>específica</w:t>
            </w:r>
            <w:r w:rsidRPr="00B4372A">
              <w:rPr>
                <w:rFonts w:ascii="Arial Narrow" w:hAnsi="Arial Narrow"/>
                <w:sz w:val="18"/>
              </w:rPr>
              <w:t xml:space="preserve"> (Catálogo Nacional de Ocupaciones)</w:t>
            </w:r>
            <w:r w:rsidRPr="00B4372A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B4372A">
              <w:rPr>
                <w:rFonts w:ascii="Arial Narrow" w:hAnsi="Arial Narrow"/>
                <w:sz w:val="16"/>
                <w:szCs w:val="16"/>
                <w:vertAlign w:val="superscript"/>
              </w:rPr>
              <w:t>1/</w:t>
            </w:r>
          </w:p>
          <w:p w14:paraId="1B6B4C11" w14:textId="77777777" w:rsidR="001E2887" w:rsidRPr="00B4372A" w:rsidRDefault="001E2887" w:rsidP="00CD7BE9">
            <w:pPr>
              <w:rPr>
                <w:rFonts w:ascii="Arial Narrow" w:hAnsi="Arial Narrow"/>
                <w:sz w:val="8"/>
                <w:szCs w:val="8"/>
              </w:rPr>
            </w:pPr>
          </w:p>
          <w:p w14:paraId="7E51E3BE" w14:textId="5C801632" w:rsidR="001E2887" w:rsidRPr="00EC2E3D" w:rsidRDefault="00954989" w:rsidP="00EE6A26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04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1E2887" w14:paraId="1A2B5A82" w14:textId="77777777" w:rsidTr="00954989">
        <w:trPr>
          <w:trHeight w:hRule="exact" w:val="312"/>
        </w:trPr>
        <w:tc>
          <w:tcPr>
            <w:tcW w:w="40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91FA57" w14:textId="77777777"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043D9382" w14:textId="3531FF1D" w:rsidR="001E2887" w:rsidRPr="00EC2E3D" w:rsidRDefault="001E2887" w:rsidP="00D5512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G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5082AC" w14:textId="77777777"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30B1CCEA" w14:textId="6964F6E9" w:rsidR="001E2887" w:rsidRPr="00B4372A" w:rsidRDefault="001E2887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I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EEAFA" w14:textId="77777777"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4759349D" w14:textId="6A7F9229" w:rsidR="001E2887" w:rsidRPr="00B4372A" w:rsidRDefault="001E2887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A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44442ED" w14:textId="77777777"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09C85A6A" w14:textId="7F889104" w:rsidR="001E2887" w:rsidRPr="00B4372A" w:rsidRDefault="001E2887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A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413F97" w14:textId="77777777"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70316EB3" w14:textId="15B20833" w:rsidR="001E2887" w:rsidRPr="00B4372A" w:rsidRDefault="001E2887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7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70C9FB" w14:textId="77777777"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09016CE4" w14:textId="66DDDBC9" w:rsidR="001E2887" w:rsidRPr="00B4372A" w:rsidRDefault="001E2887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3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BB1DFA" w14:textId="77777777"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2379CDAC" w14:textId="4F122DBD" w:rsidR="001E2887" w:rsidRPr="00B4372A" w:rsidRDefault="001E2887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0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D40EC3" w14:textId="77777777"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6C47090F" w14:textId="2ACD5DA5" w:rsidR="001E2887" w:rsidRPr="00B4372A" w:rsidRDefault="001E2887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7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336374" w14:textId="77777777"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5A7B65A1" w14:textId="263425B8" w:rsidR="001E2887" w:rsidRPr="00B4372A" w:rsidRDefault="001E2887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1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F6C181" w14:textId="77777777"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776A60E7" w14:textId="10D00361" w:rsidR="001E2887" w:rsidRPr="00B4372A" w:rsidRDefault="001E2887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8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148577" w14:textId="77777777"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7950F055" w14:textId="012455C3" w:rsidR="001E2887" w:rsidRPr="00B4372A" w:rsidRDefault="001E2887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H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20DF5F" w14:textId="77777777"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552607F7" w14:textId="56360781" w:rsidR="001E2887" w:rsidRPr="00B4372A" w:rsidRDefault="001E2887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S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0C815F" w14:textId="77777777"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0DCBEFE8" w14:textId="08294CBD" w:rsidR="001E2887" w:rsidRPr="00B4372A" w:rsidRDefault="001E2887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R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BF5B50" w14:textId="77777777"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3F1F0991" w14:textId="2C5CC83F" w:rsidR="001E2887" w:rsidRPr="00B4372A" w:rsidRDefault="001E2887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L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BEE308" w14:textId="77777777"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4A187E33" w14:textId="4B9C73D0" w:rsidR="001E2887" w:rsidRPr="00B4372A" w:rsidRDefault="001E2887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R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AE51A1" w14:textId="77777777"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427E64EE" w14:textId="30DFC2B5" w:rsidR="001E2887" w:rsidRPr="00B4372A" w:rsidRDefault="001E2887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R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F2D754" w14:textId="77777777"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503B7553" w14:textId="37F59AFA" w:rsidR="001E2887" w:rsidRPr="00B4372A" w:rsidRDefault="001E2887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0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10D9C1" w14:textId="77777777"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657E8A77" w14:textId="1C4B2547" w:rsidR="001E2887" w:rsidRPr="00B4372A" w:rsidRDefault="001E2887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2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68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292F0C4" w14:textId="77777777" w:rsidR="001E2887" w:rsidRPr="00B4372A" w:rsidRDefault="001E2887" w:rsidP="00CD7BE9">
            <w:pPr>
              <w:rPr>
                <w:rFonts w:ascii="Arial Narrow" w:hAnsi="Arial Narrow"/>
                <w:b/>
                <w:sz w:val="18"/>
              </w:rPr>
            </w:pPr>
          </w:p>
        </w:tc>
      </w:tr>
      <w:tr w:rsidR="001E2887" w14:paraId="1E05483F" w14:textId="77777777" w:rsidTr="00954989">
        <w:trPr>
          <w:trHeight w:hRule="exact" w:val="510"/>
        </w:trPr>
        <w:tc>
          <w:tcPr>
            <w:tcW w:w="11199" w:type="dxa"/>
            <w:gridSpan w:val="19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BF5C3" w14:textId="77777777" w:rsidR="001E2887" w:rsidRPr="00B4372A" w:rsidRDefault="001E2887" w:rsidP="00CD7BE9">
            <w:pPr>
              <w:rPr>
                <w:rFonts w:ascii="Arial Narrow" w:hAnsi="Arial Narrow"/>
                <w:sz w:val="18"/>
              </w:rPr>
            </w:pPr>
            <w:r w:rsidRPr="00B4372A">
              <w:rPr>
                <w:rFonts w:ascii="Arial Narrow" w:hAnsi="Arial Narrow"/>
                <w:sz w:val="18"/>
              </w:rPr>
              <w:t>Puesto*</w:t>
            </w:r>
          </w:p>
          <w:p w14:paraId="734FE6B8" w14:textId="77777777" w:rsidR="001E2887" w:rsidRPr="00B4372A" w:rsidRDefault="001E2887" w:rsidP="00CD7BE9">
            <w:pPr>
              <w:rPr>
                <w:rFonts w:ascii="Arial Narrow" w:hAnsi="Arial Narrow"/>
                <w:b/>
                <w:sz w:val="6"/>
                <w:szCs w:val="6"/>
              </w:rPr>
            </w:pPr>
          </w:p>
          <w:p w14:paraId="5B53197A" w14:textId="466CA772" w:rsidR="001E2887" w:rsidRPr="00983EA0" w:rsidRDefault="00954989" w:rsidP="00D5512C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maxLength w:val="16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GERENTE DE INGENIERIA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14:paraId="4BB15414" w14:textId="77777777" w:rsidR="001E2887" w:rsidRDefault="001E2887" w:rsidP="001E2887">
      <w:pPr>
        <w:rPr>
          <w:sz w:val="10"/>
          <w:szCs w:val="10"/>
        </w:rPr>
      </w:pPr>
    </w:p>
    <w:tbl>
      <w:tblPr>
        <w:tblW w:w="11199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"/>
        <w:gridCol w:w="284"/>
        <w:gridCol w:w="283"/>
        <w:gridCol w:w="302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425"/>
        <w:gridCol w:w="283"/>
        <w:gridCol w:w="284"/>
        <w:gridCol w:w="283"/>
        <w:gridCol w:w="414"/>
        <w:gridCol w:w="5682"/>
      </w:tblGrid>
      <w:tr w:rsidR="00C03CBA" w14:paraId="5221C5A2" w14:textId="77777777" w:rsidTr="00D33C1C">
        <w:trPr>
          <w:trHeight w:val="412"/>
        </w:trPr>
        <w:tc>
          <w:tcPr>
            <w:tcW w:w="11199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vAlign w:val="center"/>
          </w:tcPr>
          <w:p w14:paraId="6CF37022" w14:textId="77777777" w:rsidR="00C03CBA" w:rsidRDefault="00C03CBA" w:rsidP="00C03CBA">
            <w:pPr>
              <w:pStyle w:val="Heading1"/>
              <w:rPr>
                <w:color w:val="FFFFFF"/>
                <w:sz w:val="21"/>
              </w:rPr>
            </w:pPr>
            <w:r w:rsidRPr="00686D95">
              <w:rPr>
                <w:color w:val="FFFFFF"/>
                <w:sz w:val="20"/>
              </w:rPr>
              <w:t>DATOS DE</w:t>
            </w:r>
            <w:r>
              <w:rPr>
                <w:color w:val="FFFFFF"/>
                <w:sz w:val="20"/>
              </w:rPr>
              <w:t xml:space="preserve"> </w:t>
            </w:r>
            <w:r w:rsidRPr="00686D95">
              <w:rPr>
                <w:color w:val="FFFFFF"/>
                <w:sz w:val="20"/>
              </w:rPr>
              <w:t>L</w:t>
            </w:r>
            <w:r>
              <w:rPr>
                <w:color w:val="FFFFFF"/>
                <w:sz w:val="20"/>
              </w:rPr>
              <w:t>A</w:t>
            </w:r>
            <w:r w:rsidRPr="00686D95">
              <w:rPr>
                <w:color w:val="FFFFFF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EMPRESA</w:t>
            </w:r>
          </w:p>
        </w:tc>
      </w:tr>
      <w:tr w:rsidR="00C03CBA" w14:paraId="6BDF1CFA" w14:textId="77777777" w:rsidTr="00D33C1C">
        <w:trPr>
          <w:trHeight w:hRule="exact" w:val="680"/>
        </w:trPr>
        <w:tc>
          <w:tcPr>
            <w:tcW w:w="11199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4A7A64C" w14:textId="77777777" w:rsidR="00C03CBA" w:rsidRPr="00B4372A" w:rsidRDefault="00C03CBA" w:rsidP="00D33C1C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Nombre o razón social (En caso de persona física, anotar apellido paterno, apellido materno y nombre(s))</w:t>
            </w:r>
          </w:p>
          <w:p w14:paraId="5EA3B8A1" w14:textId="77777777" w:rsidR="00C03CBA" w:rsidRPr="00B4372A" w:rsidRDefault="00C03CBA" w:rsidP="00D33C1C">
            <w:pPr>
              <w:rPr>
                <w:rFonts w:ascii="Arial Narrow" w:hAnsi="Arial Narrow"/>
                <w:sz w:val="5"/>
                <w:szCs w:val="5"/>
              </w:rPr>
            </w:pPr>
          </w:p>
          <w:p w14:paraId="49EEDE9E" w14:textId="093F7BAE" w:rsidR="00C03CBA" w:rsidRPr="00EC2E3D" w:rsidRDefault="00C03CBA" w:rsidP="00D5512C">
            <w:pPr>
              <w:tabs>
                <w:tab w:val="left" w:pos="6377"/>
              </w:tabs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maxLength w:val="33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COINSAMATIK S.A DE C.V.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C03CBA" w14:paraId="267AA9AA" w14:textId="77777777" w:rsidTr="00C03CBA">
        <w:trPr>
          <w:trHeight w:hRule="exact" w:val="227"/>
        </w:trPr>
        <w:tc>
          <w:tcPr>
            <w:tcW w:w="5517" w:type="dxa"/>
            <w:gridSpan w:val="18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678AE5" w14:textId="77777777" w:rsidR="00C03CBA" w:rsidRPr="00B4372A" w:rsidRDefault="00C03CBA" w:rsidP="00D33C1C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Registro Federal de Contribuyentes con homoclave (SHCP)</w:t>
            </w:r>
          </w:p>
        </w:tc>
        <w:tc>
          <w:tcPr>
            <w:tcW w:w="5682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4485892" w14:textId="77777777" w:rsidR="00C03CBA" w:rsidRPr="00EC2E3D" w:rsidRDefault="00C03CBA" w:rsidP="00D33C1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C03CBA" w14:paraId="52ACBD8F" w14:textId="77777777" w:rsidTr="00C03CBA">
        <w:trPr>
          <w:trHeight w:hRule="exact" w:val="312"/>
        </w:trPr>
        <w:tc>
          <w:tcPr>
            <w:tcW w:w="40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CBA351" w14:textId="77777777"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01453BFD" w14:textId="7BE3C178" w:rsidR="00C03CBA" w:rsidRPr="00EC2E3D" w:rsidRDefault="00C03CBA" w:rsidP="004133F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A23673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1AF90E" w14:textId="77777777"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1DD16502" w14:textId="1D3F6A05" w:rsidR="00C03CBA" w:rsidRPr="00B4372A" w:rsidRDefault="00C03CBA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C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1CB148" w14:textId="77777777"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38C9C96F" w14:textId="4E945356" w:rsidR="00C03CBA" w:rsidRPr="00B4372A" w:rsidRDefault="00C03CBA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O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417C98" w14:textId="77777777"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5B55A1D1" w14:textId="67A0DAE0" w:rsidR="00C03CBA" w:rsidRPr="00B4372A" w:rsidRDefault="00C03CBA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I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2DBD84" w14:textId="77777777"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18CC750E" w14:textId="77777777" w:rsidR="00C03CBA" w:rsidRPr="00B4372A" w:rsidRDefault="00C03CBA" w:rsidP="00C03CBA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B3568D" w14:textId="77777777"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590C4F77" w14:textId="250DE1C3" w:rsidR="00C03CBA" w:rsidRPr="00B4372A" w:rsidRDefault="00C03CBA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1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5165F7" w14:textId="77777777"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75C1977C" w14:textId="6DF8B990" w:rsidR="00C03CBA" w:rsidRPr="00B4372A" w:rsidRDefault="00C03CBA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0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DD5953" w14:textId="77777777"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2CB88092" w14:textId="14FD275E" w:rsidR="00C03CBA" w:rsidRPr="00B4372A" w:rsidRDefault="00C03CBA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0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293C74" w14:textId="77777777"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7200F8B1" w14:textId="66477B2D" w:rsidR="00C03CBA" w:rsidRPr="00B4372A" w:rsidRDefault="00C03CBA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5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51943D" w14:textId="77777777"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16B0BE68" w14:textId="353A70E2" w:rsidR="00C03CBA" w:rsidRPr="00B4372A" w:rsidRDefault="00C03CBA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3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8551E2" w14:textId="77777777"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36A3041F" w14:textId="683BED5C" w:rsidR="00C03CBA" w:rsidRPr="00B4372A" w:rsidRDefault="00C03CBA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1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E1FBDF" w14:textId="77777777"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46884EFC" w14:textId="77777777" w:rsidR="00C03CBA" w:rsidRPr="00B4372A" w:rsidRDefault="00C03CBA" w:rsidP="00C03CBA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</w:t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4B037E" w14:textId="77777777"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36D1F2D5" w14:textId="55152D4C" w:rsidR="00C03CBA" w:rsidRPr="00B4372A" w:rsidRDefault="00C03CBA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P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5DAB2C" w14:textId="77777777"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377C9000" w14:textId="10157CF8" w:rsidR="00C03CBA" w:rsidRPr="00B4372A" w:rsidRDefault="00C03CBA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F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AD21BF" w14:textId="77777777"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4CF47CBE" w14:textId="64391A8E" w:rsidR="00C03CBA" w:rsidRPr="00B4372A" w:rsidRDefault="00C03CBA" w:rsidP="00D5512C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8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</w:tcPr>
          <w:p w14:paraId="5A62757D" w14:textId="77777777" w:rsidR="00C03CBA" w:rsidRPr="00B4372A" w:rsidRDefault="00C03CBA" w:rsidP="00C03CBA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422EE7" w14:textId="77777777" w:rsidR="00C03CBA" w:rsidRPr="00B4372A" w:rsidRDefault="00C03CBA" w:rsidP="00C03CBA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0E1C60" w14:textId="77777777" w:rsidR="00C03CBA" w:rsidRPr="00B4372A" w:rsidRDefault="00C03CBA" w:rsidP="00C03CBA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5682" w:type="dxa"/>
            <w:vMerge/>
            <w:tcBorders>
              <w:left w:val="nil"/>
              <w:right w:val="single" w:sz="6" w:space="0" w:color="auto"/>
            </w:tcBorders>
          </w:tcPr>
          <w:p w14:paraId="64635B26" w14:textId="77777777" w:rsidR="00C03CBA" w:rsidRPr="00B4372A" w:rsidRDefault="00C03CBA" w:rsidP="00D33C1C">
            <w:pPr>
              <w:rPr>
                <w:rFonts w:ascii="Arial Narrow" w:hAnsi="Arial Narrow"/>
                <w:b/>
                <w:sz w:val="18"/>
              </w:rPr>
            </w:pPr>
          </w:p>
        </w:tc>
      </w:tr>
    </w:tbl>
    <w:p w14:paraId="47F10159" w14:textId="77777777" w:rsidR="00C03CBA" w:rsidRDefault="00C03CBA" w:rsidP="001E2887">
      <w:pPr>
        <w:rPr>
          <w:sz w:val="10"/>
          <w:szCs w:val="10"/>
        </w:rPr>
      </w:pPr>
    </w:p>
    <w:tbl>
      <w:tblPr>
        <w:tblW w:w="11199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992"/>
        <w:gridCol w:w="425"/>
        <w:gridCol w:w="319"/>
        <w:gridCol w:w="319"/>
        <w:gridCol w:w="319"/>
        <w:gridCol w:w="319"/>
        <w:gridCol w:w="425"/>
        <w:gridCol w:w="426"/>
        <w:gridCol w:w="425"/>
        <w:gridCol w:w="425"/>
        <w:gridCol w:w="425"/>
        <w:gridCol w:w="390"/>
        <w:gridCol w:w="390"/>
        <w:gridCol w:w="390"/>
        <w:gridCol w:w="390"/>
        <w:gridCol w:w="425"/>
        <w:gridCol w:w="425"/>
        <w:gridCol w:w="425"/>
        <w:gridCol w:w="426"/>
      </w:tblGrid>
      <w:tr w:rsidR="00B02332" w14:paraId="7F46274F" w14:textId="77777777" w:rsidTr="00D33C1C">
        <w:trPr>
          <w:trHeight w:val="412"/>
        </w:trPr>
        <w:tc>
          <w:tcPr>
            <w:tcW w:w="11199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vAlign w:val="center"/>
          </w:tcPr>
          <w:p w14:paraId="03CD8A7A" w14:textId="77777777" w:rsidR="00B02332" w:rsidRDefault="00B02332" w:rsidP="00B02332">
            <w:pPr>
              <w:pStyle w:val="Heading1"/>
              <w:rPr>
                <w:color w:val="FFFFFF"/>
                <w:sz w:val="21"/>
              </w:rPr>
            </w:pPr>
            <w:r w:rsidRPr="00686D95">
              <w:rPr>
                <w:color w:val="FFFFFF"/>
                <w:sz w:val="20"/>
              </w:rPr>
              <w:t>DATOS DE</w:t>
            </w:r>
            <w:r>
              <w:rPr>
                <w:color w:val="FFFFFF"/>
                <w:sz w:val="20"/>
              </w:rPr>
              <w:t>L PROGRAMA DE CAPACITACIÓN, ADIESTRAMIENTO Y PRODUCTIVIDAD</w:t>
            </w:r>
          </w:p>
        </w:tc>
      </w:tr>
      <w:tr w:rsidR="00B02332" w14:paraId="29D6DC30" w14:textId="77777777" w:rsidTr="00912D2B">
        <w:trPr>
          <w:trHeight w:hRule="exact" w:val="493"/>
        </w:trPr>
        <w:tc>
          <w:tcPr>
            <w:tcW w:w="11199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15EFC5B" w14:textId="77777777" w:rsidR="00B02332" w:rsidRPr="00B4372A" w:rsidRDefault="00B02332" w:rsidP="00D33C1C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Nombre del curso</w:t>
            </w:r>
          </w:p>
          <w:p w14:paraId="7404163B" w14:textId="77777777" w:rsidR="00B02332" w:rsidRPr="00B4372A" w:rsidRDefault="00B02332" w:rsidP="00D33C1C">
            <w:pPr>
              <w:rPr>
                <w:rFonts w:ascii="Arial Narrow" w:hAnsi="Arial Narrow"/>
                <w:sz w:val="5"/>
                <w:szCs w:val="5"/>
              </w:rPr>
            </w:pPr>
          </w:p>
          <w:p w14:paraId="3620F800" w14:textId="4ACAB81A" w:rsidR="00B02332" w:rsidRPr="00EC2E3D" w:rsidRDefault="00912D2B" w:rsidP="00282C10">
            <w:pPr>
              <w:tabs>
                <w:tab w:val="left" w:pos="6377"/>
              </w:tabs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maxLength w:val="16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F2605" w:rsidRPr="00DF2605">
              <w:rPr>
                <w:rFonts w:ascii="Arial Narrow" w:hAnsi="Arial Narrow"/>
                <w:noProof/>
                <w:sz w:val="18"/>
                <w:szCs w:val="18"/>
              </w:rPr>
              <w:t xml:space="preserve">¡Taller Intensivo de10 horas! Estrategias Maestras de Ventas para Ingenieros. 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8C0DC9" w14:paraId="55C5975A" w14:textId="77777777" w:rsidTr="00CC13F5">
        <w:trPr>
          <w:trHeight w:hRule="exact" w:val="207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noWrap/>
          </w:tcPr>
          <w:p w14:paraId="32C9DC27" w14:textId="77777777" w:rsidR="008C0DC9" w:rsidRDefault="008C0DC9" w:rsidP="00912D2B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Duración en horas</w:t>
            </w:r>
          </w:p>
          <w:p w14:paraId="050F9F49" w14:textId="77777777" w:rsidR="008C0DC9" w:rsidRPr="00CD3039" w:rsidRDefault="008C0DC9" w:rsidP="00912D2B">
            <w:pPr>
              <w:rPr>
                <w:rFonts w:ascii="Arial Narrow" w:hAnsi="Arial Narrow"/>
                <w:sz w:val="6"/>
                <w:szCs w:val="6"/>
              </w:rPr>
            </w:pPr>
          </w:p>
          <w:p w14:paraId="435E6233" w14:textId="7E473AEF" w:rsidR="008C0DC9" w:rsidRDefault="008C0DC9" w:rsidP="00A769A6">
            <w:pPr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maxLength w:val="12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F2605">
              <w:rPr>
                <w:rFonts w:ascii="Arial Narrow" w:hAnsi="Arial Narrow"/>
                <w:noProof/>
                <w:sz w:val="18"/>
                <w:szCs w:val="18"/>
              </w:rPr>
              <w:t xml:space="preserve">10 HRS 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6EA1E97" w14:textId="77777777" w:rsidR="008C0DC9" w:rsidRDefault="008C0DC9" w:rsidP="00CC13F5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Periodo de</w:t>
            </w:r>
          </w:p>
          <w:p w14:paraId="2EA43516" w14:textId="77777777" w:rsidR="008C0DC9" w:rsidRDefault="008C0DC9" w:rsidP="00CC13F5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ejecución: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6C95699A" w14:textId="77777777" w:rsidR="008C0DC9" w:rsidRDefault="008C0DC9" w:rsidP="008C0DC9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B012644" w14:textId="77777777" w:rsidR="008C0DC9" w:rsidRDefault="008C0DC9" w:rsidP="008C0DC9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Año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625D924" w14:textId="77777777" w:rsidR="008C0DC9" w:rsidRDefault="008C0DC9" w:rsidP="008C0DC9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Mes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5081D22" w14:textId="77777777" w:rsidR="008C0DC9" w:rsidRDefault="008C0DC9" w:rsidP="008C0DC9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Día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528024" w14:textId="77777777" w:rsidR="008C0DC9" w:rsidRDefault="008C0DC9" w:rsidP="008C0DC9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56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F0A8FF1" w14:textId="77777777" w:rsidR="008C0DC9" w:rsidRDefault="008C0DC9" w:rsidP="008C0DC9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Año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40C022" w14:textId="77777777" w:rsidR="008C0DC9" w:rsidRDefault="008C0DC9" w:rsidP="008C0DC9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Mes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617AFF2" w14:textId="77777777" w:rsidR="008C0DC9" w:rsidRDefault="008C0DC9" w:rsidP="008C0DC9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Día</w:t>
            </w:r>
          </w:p>
        </w:tc>
      </w:tr>
      <w:tr w:rsidR="002121B4" w14:paraId="324FB487" w14:textId="77777777" w:rsidTr="00D33C1C">
        <w:trPr>
          <w:trHeight w:hRule="exact" w:val="282"/>
        </w:trPr>
        <w:tc>
          <w:tcPr>
            <w:tcW w:w="31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84C39A1" w14:textId="77777777" w:rsidR="002121B4" w:rsidRDefault="002121B4" w:rsidP="00912D2B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F4B9879" w14:textId="77777777" w:rsidR="002121B4" w:rsidRDefault="002121B4" w:rsidP="00D33C1C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22542A2" w14:textId="77777777" w:rsidR="002121B4" w:rsidRDefault="002121B4" w:rsidP="000D32D7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De</w:t>
            </w:r>
          </w:p>
        </w:tc>
        <w:tc>
          <w:tcPr>
            <w:tcW w:w="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A7A112C" w14:textId="77777777"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37F1BA66" w14:textId="05847320" w:rsidR="002121B4" w:rsidRPr="00B4372A" w:rsidRDefault="002121B4" w:rsidP="005F1FD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F2605">
              <w:rPr>
                <w:rFonts w:ascii="Arial Narrow" w:hAnsi="Arial Narrow"/>
                <w:noProof/>
                <w:sz w:val="18"/>
                <w:szCs w:val="18"/>
              </w:rPr>
              <w:t>2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F88A6CE" w14:textId="77777777"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48741F2D" w14:textId="6EA833D8" w:rsidR="002121B4" w:rsidRPr="00B4372A" w:rsidRDefault="002121B4" w:rsidP="005F1FD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9A3EF2">
              <w:rPr>
                <w:rFonts w:ascii="Arial Narrow" w:hAnsi="Arial Narrow"/>
                <w:noProof/>
                <w:sz w:val="18"/>
                <w:szCs w:val="18"/>
              </w:rPr>
              <w:t>0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29DCE23B" w14:textId="77777777"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19DFC5F5" w14:textId="52A610BB" w:rsidR="002121B4" w:rsidRPr="00B4372A" w:rsidRDefault="002121B4" w:rsidP="005F1FD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9A3EF2">
              <w:rPr>
                <w:rFonts w:ascii="Arial Narrow" w:hAnsi="Arial Narrow"/>
                <w:noProof/>
                <w:sz w:val="18"/>
                <w:szCs w:val="18"/>
              </w:rPr>
              <w:t>2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8B9F749" w14:textId="77777777"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51507699" w14:textId="7A9D5616" w:rsidR="002121B4" w:rsidRPr="00B4372A" w:rsidRDefault="002121B4" w:rsidP="00695AA3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9A3EF2">
              <w:rPr>
                <w:rFonts w:ascii="Arial Narrow" w:hAnsi="Arial Narrow"/>
                <w:noProof/>
                <w:sz w:val="18"/>
                <w:szCs w:val="18"/>
              </w:rPr>
              <w:t>6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6E2A593" w14:textId="77777777"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0FF6B1A7" w14:textId="731D942E" w:rsidR="002121B4" w:rsidRPr="00B4372A" w:rsidRDefault="002121B4" w:rsidP="00695AA3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9A3EF2">
              <w:rPr>
                <w:rFonts w:ascii="Arial Narrow" w:hAnsi="Arial Narrow"/>
                <w:noProof/>
                <w:sz w:val="18"/>
                <w:szCs w:val="18"/>
              </w:rPr>
              <w:t>0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609FE75" w14:textId="77777777"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4873771D" w14:textId="0AC48A74" w:rsidR="002121B4" w:rsidRPr="00B4372A" w:rsidRDefault="002121B4" w:rsidP="00695AA3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9A3EF2">
              <w:rPr>
                <w:rFonts w:ascii="Arial Narrow" w:hAnsi="Arial Narrow"/>
                <w:noProof/>
                <w:sz w:val="18"/>
                <w:szCs w:val="18"/>
              </w:rPr>
              <w:t>3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0AD7E9C" w14:textId="77777777"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6ADEEFCD" w14:textId="71738DC8" w:rsidR="002121B4" w:rsidRPr="00B4372A" w:rsidRDefault="002121B4" w:rsidP="008975D5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9A3EF2">
              <w:rPr>
                <w:rFonts w:ascii="Arial Narrow" w:hAnsi="Arial Narrow"/>
                <w:noProof/>
                <w:sz w:val="18"/>
                <w:szCs w:val="18"/>
              </w:rPr>
              <w:t>1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5A2701B" w14:textId="77777777"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43B36D30" w14:textId="6F2D84F2" w:rsidR="002121B4" w:rsidRPr="00B4372A" w:rsidRDefault="002121B4" w:rsidP="008975D5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9A3EF2">
              <w:rPr>
                <w:rFonts w:ascii="Arial Narrow" w:hAnsi="Arial Narrow"/>
                <w:noProof/>
                <w:sz w:val="18"/>
                <w:szCs w:val="18"/>
              </w:rPr>
              <w:t>9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57098D0" w14:textId="77777777" w:rsidR="002121B4" w:rsidRDefault="002121B4" w:rsidP="00363100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</w:t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BA33D40" w14:textId="77777777"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2071AA5A" w14:textId="2FE067B0" w:rsidR="002121B4" w:rsidRPr="00B4372A" w:rsidRDefault="002121B4" w:rsidP="005F1FD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F2605">
              <w:rPr>
                <w:rFonts w:ascii="Arial Narrow" w:hAnsi="Arial Narrow"/>
                <w:noProof/>
                <w:sz w:val="18"/>
                <w:szCs w:val="18"/>
              </w:rPr>
              <w:t>2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3A0F9F7" w14:textId="77777777"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11A24636" w14:textId="64C652DD" w:rsidR="002121B4" w:rsidRPr="00B4372A" w:rsidRDefault="002121B4" w:rsidP="005F1FD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F2605">
              <w:rPr>
                <w:rFonts w:ascii="Arial Narrow" w:hAnsi="Arial Narrow"/>
                <w:noProof/>
                <w:sz w:val="18"/>
                <w:szCs w:val="18"/>
              </w:rPr>
              <w:t>0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96C320D" w14:textId="77777777"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66C8EB8C" w14:textId="07BDC151" w:rsidR="002121B4" w:rsidRPr="00B4372A" w:rsidRDefault="002121B4" w:rsidP="005F1FD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F2605">
              <w:rPr>
                <w:rFonts w:ascii="Arial Narrow" w:hAnsi="Arial Narrow"/>
                <w:noProof/>
                <w:sz w:val="18"/>
                <w:szCs w:val="18"/>
              </w:rPr>
              <w:t>2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450136FF" w14:textId="77777777"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5AA7A602" w14:textId="4BE048B2" w:rsidR="002121B4" w:rsidRPr="00B4372A" w:rsidRDefault="002121B4" w:rsidP="00695AA3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F2605">
              <w:rPr>
                <w:rFonts w:ascii="Arial Narrow" w:hAnsi="Arial Narrow"/>
                <w:noProof/>
                <w:sz w:val="18"/>
                <w:szCs w:val="18"/>
              </w:rPr>
              <w:t>6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C987E9B" w14:textId="77777777"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313DDF05" w14:textId="36C89ABA" w:rsidR="002121B4" w:rsidRPr="00B4372A" w:rsidRDefault="002121B4" w:rsidP="00695AA3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F2605">
              <w:rPr>
                <w:rFonts w:ascii="Arial Narrow" w:hAnsi="Arial Narrow"/>
                <w:noProof/>
                <w:sz w:val="18"/>
                <w:szCs w:val="18"/>
              </w:rPr>
              <w:t>0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2DA18D12" w14:textId="77777777"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29ADC59B" w14:textId="2CC12E56" w:rsidR="002121B4" w:rsidRPr="00B4372A" w:rsidRDefault="002121B4" w:rsidP="00695AA3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9A3EF2">
              <w:rPr>
                <w:rFonts w:ascii="Arial Narrow" w:hAnsi="Arial Narrow"/>
                <w:noProof/>
                <w:sz w:val="18"/>
                <w:szCs w:val="18"/>
              </w:rPr>
              <w:t>3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A828B87" w14:textId="77777777"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4D2F60B5" w14:textId="59826527" w:rsidR="002121B4" w:rsidRPr="00B4372A" w:rsidRDefault="002121B4" w:rsidP="008975D5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9A3EF2">
              <w:rPr>
                <w:rFonts w:ascii="Arial Narrow" w:hAnsi="Arial Narrow"/>
                <w:noProof/>
                <w:sz w:val="18"/>
                <w:szCs w:val="18"/>
              </w:rPr>
              <w:t>2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2D9DCF1B" w14:textId="77777777"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14:paraId="1A1F0000" w14:textId="22214844" w:rsidR="002121B4" w:rsidRPr="00B4372A" w:rsidRDefault="002121B4" w:rsidP="008975D5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9A3EF2">
              <w:rPr>
                <w:rFonts w:ascii="Arial Narrow" w:hAnsi="Arial Narrow"/>
                <w:noProof/>
                <w:sz w:val="18"/>
                <w:szCs w:val="18"/>
              </w:rPr>
              <w:t>0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2121B4" w14:paraId="3DA7B29E" w14:textId="77777777" w:rsidTr="00912D2B">
        <w:trPr>
          <w:trHeight w:hRule="exact" w:val="493"/>
        </w:trPr>
        <w:tc>
          <w:tcPr>
            <w:tcW w:w="11199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6CD5F2F" w14:textId="77777777" w:rsidR="002121B4" w:rsidRDefault="002121B4" w:rsidP="00912D2B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Área temática del</w:t>
            </w:r>
            <w:r w:rsidRPr="00F93026">
              <w:rPr>
                <w:rFonts w:ascii="Arial Narrow" w:hAnsi="Arial Narrow"/>
                <w:sz w:val="18"/>
              </w:rPr>
              <w:t xml:space="preserve"> curso </w:t>
            </w:r>
            <w:r w:rsidRPr="002D328F">
              <w:rPr>
                <w:rFonts w:ascii="Arial Narrow" w:hAnsi="Arial Narrow"/>
                <w:sz w:val="16"/>
                <w:szCs w:val="16"/>
                <w:vertAlign w:val="superscript"/>
              </w:rPr>
              <w:t>2/</w:t>
            </w:r>
            <w:r w:rsidRPr="00F93026">
              <w:rPr>
                <w:rFonts w:ascii="Arial Narrow" w:hAnsi="Arial Narrow"/>
                <w:sz w:val="18"/>
              </w:rPr>
              <w:t xml:space="preserve"> </w:t>
            </w:r>
          </w:p>
          <w:p w14:paraId="7FC95421" w14:textId="77777777" w:rsidR="002121B4" w:rsidRPr="00610D45" w:rsidRDefault="002121B4" w:rsidP="00912D2B">
            <w:pPr>
              <w:rPr>
                <w:rFonts w:ascii="Arial Narrow" w:hAnsi="Arial Narrow"/>
                <w:sz w:val="6"/>
                <w:szCs w:val="6"/>
              </w:rPr>
            </w:pPr>
          </w:p>
          <w:p w14:paraId="69AD6FD2" w14:textId="33BEDF1B" w:rsidR="002121B4" w:rsidRDefault="002121B4" w:rsidP="005F1FD4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maxLength w:val="26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F2605" w:rsidRPr="00DF2605">
              <w:rPr>
                <w:rFonts w:ascii="Arial Narrow" w:hAnsi="Arial Narrow"/>
                <w:noProof/>
                <w:sz w:val="18"/>
                <w:szCs w:val="18"/>
              </w:rPr>
              <w:t>4000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2121B4" w14:paraId="5F59D40F" w14:textId="77777777" w:rsidTr="00912D2B">
        <w:trPr>
          <w:trHeight w:hRule="exact" w:val="493"/>
        </w:trPr>
        <w:tc>
          <w:tcPr>
            <w:tcW w:w="11199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57C1D61" w14:textId="77777777" w:rsidR="002121B4" w:rsidRDefault="002121B4" w:rsidP="00D33C1C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 xml:space="preserve">Nombre del agente capacitador o STPS </w:t>
            </w:r>
            <w:r w:rsidRPr="002D328F">
              <w:rPr>
                <w:rFonts w:ascii="Arial Narrow" w:hAnsi="Arial Narrow"/>
                <w:sz w:val="18"/>
                <w:vertAlign w:val="superscript"/>
              </w:rPr>
              <w:t>3/</w:t>
            </w:r>
          </w:p>
          <w:p w14:paraId="6580051A" w14:textId="77777777" w:rsidR="002121B4" w:rsidRPr="00610D45" w:rsidRDefault="002121B4" w:rsidP="00D33C1C">
            <w:pPr>
              <w:rPr>
                <w:rFonts w:ascii="Arial Narrow" w:hAnsi="Arial Narrow"/>
                <w:sz w:val="6"/>
                <w:szCs w:val="6"/>
              </w:rPr>
            </w:pPr>
          </w:p>
          <w:p w14:paraId="7B50A1BD" w14:textId="05693CC5" w:rsidR="002121B4" w:rsidRPr="00EC2E3D" w:rsidRDefault="002121B4" w:rsidP="00B07A10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maxLength w:val="16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F2605" w:rsidRPr="00DF2605">
              <w:rPr>
                <w:rFonts w:ascii="Arial Narrow" w:hAnsi="Arial Narrow"/>
                <w:noProof/>
                <w:sz w:val="18"/>
                <w:szCs w:val="18"/>
              </w:rPr>
              <w:t xml:space="preserve">VGA CAPACITACION INDUSTRIAL ESPECIALIZADA S.C. 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14:paraId="14291BCB" w14:textId="77777777" w:rsidR="00B02332" w:rsidRDefault="00B02332" w:rsidP="001E2887">
      <w:pPr>
        <w:rPr>
          <w:sz w:val="10"/>
          <w:szCs w:val="10"/>
        </w:rPr>
      </w:pPr>
    </w:p>
    <w:tbl>
      <w:tblPr>
        <w:tblW w:w="11199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7"/>
        <w:gridCol w:w="2799"/>
        <w:gridCol w:w="302"/>
        <w:gridCol w:w="3118"/>
        <w:gridCol w:w="284"/>
        <w:gridCol w:w="3096"/>
        <w:gridCol w:w="873"/>
      </w:tblGrid>
      <w:tr w:rsidR="001E2887" w14:paraId="33E459FE" w14:textId="77777777" w:rsidTr="002E1C01">
        <w:trPr>
          <w:cantSplit/>
          <w:trHeight w:val="425"/>
        </w:trPr>
        <w:tc>
          <w:tcPr>
            <w:tcW w:w="11199" w:type="dxa"/>
            <w:gridSpan w:val="7"/>
            <w:vAlign w:val="center"/>
          </w:tcPr>
          <w:p w14:paraId="081BF425" w14:textId="77777777" w:rsidR="001E2887" w:rsidRDefault="001E2887" w:rsidP="00CD7BE9">
            <w:pPr>
              <w:jc w:val="center"/>
              <w:rPr>
                <w:rFonts w:ascii="Arial Narrow" w:hAnsi="Arial Narrow"/>
                <w:b/>
                <w:bCs/>
                <w:sz w:val="6"/>
              </w:rPr>
            </w:pPr>
          </w:p>
          <w:p w14:paraId="3371E82A" w14:textId="77777777" w:rsidR="001E2887" w:rsidRDefault="001E2887" w:rsidP="00CD7BE9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Los datos se asientan en esta constancia bajo protesta de decir verdad, apercibidos de la responsabilidad en que incurre todo</w:t>
            </w:r>
          </w:p>
        </w:tc>
      </w:tr>
      <w:tr w:rsidR="001E2887" w14:paraId="433D3062" w14:textId="77777777" w:rsidTr="002E1C01">
        <w:trPr>
          <w:cantSplit/>
          <w:trHeight w:val="296"/>
        </w:trPr>
        <w:tc>
          <w:tcPr>
            <w:tcW w:w="11199" w:type="dxa"/>
            <w:gridSpan w:val="7"/>
            <w:vAlign w:val="center"/>
          </w:tcPr>
          <w:p w14:paraId="5A5D2ABB" w14:textId="77777777" w:rsidR="001E2887" w:rsidRDefault="001E2887" w:rsidP="00CD7BE9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aquel que no se conduce con verdad.</w:t>
            </w:r>
          </w:p>
        </w:tc>
      </w:tr>
      <w:tr w:rsidR="001E2887" w:rsidRPr="00A94FC9" w14:paraId="531FE803" w14:textId="77777777" w:rsidTr="00D42FBC">
        <w:trPr>
          <w:cantSplit/>
        </w:trPr>
        <w:tc>
          <w:tcPr>
            <w:tcW w:w="11199" w:type="dxa"/>
            <w:gridSpan w:val="7"/>
            <w:vAlign w:val="center"/>
          </w:tcPr>
          <w:p w14:paraId="1D760163" w14:textId="77777777" w:rsidR="001E2887" w:rsidRPr="00A94FC9" w:rsidRDefault="001E2887" w:rsidP="00CD7BE9">
            <w:pPr>
              <w:jc w:val="center"/>
              <w:rPr>
                <w:sz w:val="16"/>
                <w:szCs w:val="16"/>
              </w:rPr>
            </w:pPr>
          </w:p>
        </w:tc>
      </w:tr>
      <w:tr w:rsidR="001E2887" w14:paraId="59B858A3" w14:textId="77777777" w:rsidTr="00D42FBC">
        <w:trPr>
          <w:cantSplit/>
        </w:trPr>
        <w:tc>
          <w:tcPr>
            <w:tcW w:w="727" w:type="dxa"/>
            <w:vAlign w:val="center"/>
          </w:tcPr>
          <w:p w14:paraId="0A14AC03" w14:textId="77777777"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799" w:type="dxa"/>
            <w:vAlign w:val="center"/>
          </w:tcPr>
          <w:p w14:paraId="5617984D" w14:textId="77777777"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Instructor o tutor</w:t>
            </w:r>
          </w:p>
        </w:tc>
        <w:tc>
          <w:tcPr>
            <w:tcW w:w="302" w:type="dxa"/>
          </w:tcPr>
          <w:p w14:paraId="623A9810" w14:textId="77777777"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3118" w:type="dxa"/>
          </w:tcPr>
          <w:p w14:paraId="7CE892B2" w14:textId="77777777"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 xml:space="preserve">Patrón o representante legal </w:t>
            </w:r>
            <w:r w:rsidRPr="002D328F">
              <w:rPr>
                <w:rFonts w:ascii="Arial Narrow" w:hAnsi="Arial Narrow"/>
                <w:sz w:val="18"/>
                <w:vertAlign w:val="superscript"/>
              </w:rPr>
              <w:t>4/</w:t>
            </w:r>
          </w:p>
        </w:tc>
        <w:tc>
          <w:tcPr>
            <w:tcW w:w="284" w:type="dxa"/>
            <w:vAlign w:val="center"/>
          </w:tcPr>
          <w:p w14:paraId="0150C4A8" w14:textId="77777777"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3096" w:type="dxa"/>
            <w:vAlign w:val="center"/>
          </w:tcPr>
          <w:p w14:paraId="12951C9A" w14:textId="77777777"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 xml:space="preserve">Representante de los trabajadores </w:t>
            </w:r>
            <w:r w:rsidRPr="002D328F">
              <w:rPr>
                <w:rFonts w:ascii="Arial Narrow" w:hAnsi="Arial Narrow"/>
                <w:sz w:val="18"/>
                <w:vertAlign w:val="superscript"/>
              </w:rPr>
              <w:t>5/</w:t>
            </w:r>
          </w:p>
        </w:tc>
        <w:tc>
          <w:tcPr>
            <w:tcW w:w="873" w:type="dxa"/>
            <w:vAlign w:val="center"/>
          </w:tcPr>
          <w:p w14:paraId="7D7702EE" w14:textId="77777777"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1E2887" w14:paraId="1C69A7E2" w14:textId="77777777" w:rsidTr="00BD215A">
        <w:trPr>
          <w:trHeight w:hRule="exact" w:val="624"/>
        </w:trPr>
        <w:tc>
          <w:tcPr>
            <w:tcW w:w="727" w:type="dxa"/>
          </w:tcPr>
          <w:p w14:paraId="102D444D" w14:textId="77777777" w:rsidR="001E2887" w:rsidRDefault="001E2887" w:rsidP="00CD7BE9"/>
        </w:tc>
        <w:tc>
          <w:tcPr>
            <w:tcW w:w="2799" w:type="dxa"/>
            <w:tcBorders>
              <w:bottom w:val="single" w:sz="4" w:space="0" w:color="auto"/>
            </w:tcBorders>
          </w:tcPr>
          <w:p w14:paraId="33A204B5" w14:textId="77777777" w:rsidR="001E2887" w:rsidRDefault="001E2887" w:rsidP="00CD7BE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699B5936" w14:textId="4B43FB8C" w:rsidR="001E2887" w:rsidRPr="00E842A4" w:rsidRDefault="001E2887" w:rsidP="008975D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maxLength w:val="8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DF2605" w:rsidRPr="00DF2605">
              <w:rPr>
                <w:rFonts w:ascii="Arial Narrow" w:hAnsi="Arial Narrow"/>
                <w:noProof/>
                <w:sz w:val="18"/>
                <w:szCs w:val="18"/>
              </w:rPr>
              <w:t>Enrique Tovar Gutiérrez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02" w:type="dxa"/>
          </w:tcPr>
          <w:p w14:paraId="07BA5512" w14:textId="77777777" w:rsidR="001E2887" w:rsidRDefault="001E2887" w:rsidP="00CD7BE9"/>
        </w:tc>
        <w:tc>
          <w:tcPr>
            <w:tcW w:w="3118" w:type="dxa"/>
            <w:tcBorders>
              <w:bottom w:val="single" w:sz="4" w:space="0" w:color="auto"/>
            </w:tcBorders>
          </w:tcPr>
          <w:p w14:paraId="125E4EF6" w14:textId="77777777" w:rsidR="001E2887" w:rsidRDefault="001E2887" w:rsidP="00CD7BE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4707E86B" w14:textId="5D51791F" w:rsidR="001E2887" w:rsidRPr="00E842A4" w:rsidRDefault="001E2887" w:rsidP="00D5512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maxLength w:val="9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2C12E4">
              <w:rPr>
                <w:rFonts w:ascii="Arial Narrow" w:hAnsi="Arial Narrow"/>
                <w:noProof/>
                <w:sz w:val="18"/>
                <w:szCs w:val="18"/>
              </w:rPr>
              <w:t>JAVIER E. PABLOS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</w:tcPr>
          <w:p w14:paraId="156C1B6D" w14:textId="77777777" w:rsidR="001E2887" w:rsidRDefault="001E2887" w:rsidP="00CD7BE9"/>
        </w:tc>
        <w:tc>
          <w:tcPr>
            <w:tcW w:w="3096" w:type="dxa"/>
            <w:tcBorders>
              <w:bottom w:val="single" w:sz="4" w:space="0" w:color="auto"/>
            </w:tcBorders>
          </w:tcPr>
          <w:p w14:paraId="6F64F42B" w14:textId="77777777" w:rsidR="001E2887" w:rsidRDefault="001E2887" w:rsidP="00CD7BE9">
            <w:pPr>
              <w:ind w:right="-7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14:paraId="0EF81215" w14:textId="3DCC7BAB" w:rsidR="001E2887" w:rsidRPr="00E842A4" w:rsidRDefault="001E2887" w:rsidP="00D5512C">
            <w:pPr>
              <w:ind w:right="-7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maxLength w:val="9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CB7FE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CB7FE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CB7FE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CB7FE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CB7FE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3" w:type="dxa"/>
          </w:tcPr>
          <w:p w14:paraId="5DDA57DD" w14:textId="77777777" w:rsidR="001E2887" w:rsidRDefault="001E2887" w:rsidP="00CD7BE9"/>
        </w:tc>
      </w:tr>
      <w:tr w:rsidR="001E2887" w14:paraId="317E5B71" w14:textId="77777777" w:rsidTr="00D42FBC">
        <w:tc>
          <w:tcPr>
            <w:tcW w:w="727" w:type="dxa"/>
            <w:vAlign w:val="center"/>
          </w:tcPr>
          <w:p w14:paraId="1C5A407A" w14:textId="77777777"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799" w:type="dxa"/>
            <w:tcBorders>
              <w:top w:val="single" w:sz="4" w:space="0" w:color="auto"/>
              <w:bottom w:val="nil"/>
            </w:tcBorders>
            <w:vAlign w:val="center"/>
          </w:tcPr>
          <w:p w14:paraId="4D6844B6" w14:textId="77777777"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Nombre y firma</w:t>
            </w:r>
          </w:p>
        </w:tc>
        <w:tc>
          <w:tcPr>
            <w:tcW w:w="302" w:type="dxa"/>
            <w:vAlign w:val="center"/>
          </w:tcPr>
          <w:p w14:paraId="3420E364" w14:textId="77777777"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nil"/>
            </w:tcBorders>
            <w:vAlign w:val="center"/>
          </w:tcPr>
          <w:p w14:paraId="6CC05508" w14:textId="77777777"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Nombre y firma</w:t>
            </w:r>
          </w:p>
        </w:tc>
        <w:tc>
          <w:tcPr>
            <w:tcW w:w="284" w:type="dxa"/>
            <w:vAlign w:val="center"/>
          </w:tcPr>
          <w:p w14:paraId="298B0EB7" w14:textId="77777777"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3096" w:type="dxa"/>
            <w:tcBorders>
              <w:top w:val="single" w:sz="4" w:space="0" w:color="auto"/>
              <w:bottom w:val="nil"/>
            </w:tcBorders>
            <w:vAlign w:val="center"/>
          </w:tcPr>
          <w:p w14:paraId="56C0513B" w14:textId="77777777"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Nombre y firma</w:t>
            </w:r>
          </w:p>
        </w:tc>
        <w:tc>
          <w:tcPr>
            <w:tcW w:w="873" w:type="dxa"/>
            <w:vAlign w:val="center"/>
          </w:tcPr>
          <w:p w14:paraId="2AF91A9A" w14:textId="77777777"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1E2887" w14:paraId="4E2B898F" w14:textId="77777777" w:rsidTr="00D42FBC">
        <w:trPr>
          <w:trHeight w:val="57"/>
        </w:trPr>
        <w:tc>
          <w:tcPr>
            <w:tcW w:w="727" w:type="dxa"/>
          </w:tcPr>
          <w:p w14:paraId="5786BB31" w14:textId="77777777" w:rsidR="001E2887" w:rsidRDefault="001E2887" w:rsidP="00CD7BE9">
            <w:pPr>
              <w:rPr>
                <w:sz w:val="14"/>
              </w:rPr>
            </w:pPr>
          </w:p>
        </w:tc>
        <w:tc>
          <w:tcPr>
            <w:tcW w:w="2799" w:type="dxa"/>
            <w:tcBorders>
              <w:top w:val="nil"/>
            </w:tcBorders>
          </w:tcPr>
          <w:p w14:paraId="66C82908" w14:textId="77777777" w:rsidR="001E2887" w:rsidRDefault="001E2887" w:rsidP="00CD7BE9">
            <w:pPr>
              <w:rPr>
                <w:sz w:val="14"/>
              </w:rPr>
            </w:pPr>
          </w:p>
        </w:tc>
        <w:tc>
          <w:tcPr>
            <w:tcW w:w="302" w:type="dxa"/>
          </w:tcPr>
          <w:p w14:paraId="27DAF6C4" w14:textId="77777777" w:rsidR="001E2887" w:rsidRDefault="001E2887" w:rsidP="00CD7BE9">
            <w:pPr>
              <w:rPr>
                <w:sz w:val="14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14:paraId="16399566" w14:textId="77777777" w:rsidR="001E2887" w:rsidRDefault="001E2887" w:rsidP="00CD7BE9">
            <w:pPr>
              <w:rPr>
                <w:sz w:val="14"/>
              </w:rPr>
            </w:pPr>
          </w:p>
        </w:tc>
        <w:tc>
          <w:tcPr>
            <w:tcW w:w="284" w:type="dxa"/>
          </w:tcPr>
          <w:p w14:paraId="3A251584" w14:textId="77777777" w:rsidR="001E2887" w:rsidRDefault="001E2887" w:rsidP="00CD7BE9">
            <w:pPr>
              <w:rPr>
                <w:sz w:val="14"/>
              </w:rPr>
            </w:pPr>
          </w:p>
        </w:tc>
        <w:tc>
          <w:tcPr>
            <w:tcW w:w="3096" w:type="dxa"/>
            <w:tcBorders>
              <w:top w:val="nil"/>
            </w:tcBorders>
          </w:tcPr>
          <w:p w14:paraId="3BB729EB" w14:textId="77777777" w:rsidR="001E2887" w:rsidRDefault="001E2887" w:rsidP="00CD7BE9">
            <w:pPr>
              <w:rPr>
                <w:sz w:val="14"/>
              </w:rPr>
            </w:pPr>
          </w:p>
        </w:tc>
        <w:tc>
          <w:tcPr>
            <w:tcW w:w="873" w:type="dxa"/>
          </w:tcPr>
          <w:p w14:paraId="7CCFE25A" w14:textId="77777777" w:rsidR="001E2887" w:rsidRDefault="001E2887" w:rsidP="00CD7BE9">
            <w:pPr>
              <w:rPr>
                <w:sz w:val="14"/>
              </w:rPr>
            </w:pPr>
          </w:p>
        </w:tc>
      </w:tr>
    </w:tbl>
    <w:p w14:paraId="77491E52" w14:textId="77777777" w:rsidR="001E2887" w:rsidRDefault="001E2887" w:rsidP="001E2887">
      <w:pPr>
        <w:pStyle w:val="Caption"/>
        <w:rPr>
          <w:sz w:val="2"/>
        </w:rPr>
      </w:pPr>
    </w:p>
    <w:p w14:paraId="4B1D14CB" w14:textId="77777777" w:rsidR="001E2887" w:rsidRPr="002D328F" w:rsidRDefault="001E2887" w:rsidP="001E2887">
      <w:pPr>
        <w:pStyle w:val="Caption"/>
        <w:ind w:firstLine="0"/>
        <w:rPr>
          <w:sz w:val="10"/>
          <w:szCs w:val="10"/>
        </w:rPr>
      </w:pPr>
    </w:p>
    <w:p w14:paraId="35B383E4" w14:textId="77777777" w:rsidR="001E2887" w:rsidRDefault="001E2887" w:rsidP="001E2887">
      <w:pPr>
        <w:pStyle w:val="Caption"/>
        <w:ind w:left="-567" w:firstLine="0"/>
      </w:pPr>
      <w:r>
        <w:t>INSTRUCCIONES</w:t>
      </w:r>
    </w:p>
    <w:p w14:paraId="42D79AFE" w14:textId="77777777" w:rsidR="001E2887" w:rsidRDefault="001E2887" w:rsidP="001E2887">
      <w:pPr>
        <w:ind w:hanging="567"/>
        <w:rPr>
          <w:rFonts w:ascii="Arial Narrow" w:hAnsi="Arial Narrow"/>
          <w:sz w:val="16"/>
        </w:rPr>
      </w:pPr>
      <w:r>
        <w:rPr>
          <w:rFonts w:ascii="Arial Narrow" w:hAnsi="Arial Narrow"/>
          <w:sz w:val="16"/>
        </w:rPr>
        <w:t xml:space="preserve">   -  Llenar a máquina o con letra de molde.</w:t>
      </w:r>
    </w:p>
    <w:p w14:paraId="6461E1F4" w14:textId="77777777" w:rsidR="001E2887" w:rsidRDefault="001E2887" w:rsidP="001E2887">
      <w:pPr>
        <w:ind w:hanging="567"/>
        <w:rPr>
          <w:rFonts w:ascii="Arial Narrow" w:hAnsi="Arial Narrow"/>
          <w:sz w:val="16"/>
        </w:rPr>
      </w:pPr>
      <w:r>
        <w:rPr>
          <w:rFonts w:ascii="Arial Narrow" w:hAnsi="Arial Narrow"/>
          <w:sz w:val="16"/>
        </w:rPr>
        <w:t xml:space="preserve">   -  Deberá entregarse al trabajador dentro de los veinte días hábiles siguientes al término del curso de capacitación aprobado.</w:t>
      </w:r>
    </w:p>
    <w:p w14:paraId="1A264C1F" w14:textId="7F869E40" w:rsidR="001E2887" w:rsidRDefault="001E2887" w:rsidP="001E2887">
      <w:pPr>
        <w:ind w:hanging="567"/>
        <w:rPr>
          <w:rFonts w:ascii="Arial Narrow" w:hAnsi="Arial Narrow"/>
          <w:sz w:val="16"/>
        </w:rPr>
      </w:pPr>
      <w:r w:rsidRPr="002D328F">
        <w:rPr>
          <w:rFonts w:ascii="Arial Narrow" w:hAnsi="Arial Narrow"/>
          <w:sz w:val="16"/>
          <w:u w:val="single"/>
          <w:vertAlign w:val="superscript"/>
        </w:rPr>
        <w:t>1</w:t>
      </w:r>
      <w:r w:rsidRPr="002D328F">
        <w:rPr>
          <w:rFonts w:ascii="Arial Narrow" w:hAnsi="Arial Narrow"/>
          <w:sz w:val="16"/>
          <w:vertAlign w:val="superscript"/>
        </w:rPr>
        <w:t>/</w:t>
      </w:r>
      <w:r>
        <w:rPr>
          <w:rFonts w:ascii="Arial Narrow" w:hAnsi="Arial Narrow"/>
          <w:sz w:val="16"/>
        </w:rPr>
        <w:t xml:space="preserve">   Las áreas y subáreas ocupacionales del Catálogo Nacional de Ocupaciones se encuentran disponibles en el reverso de este formato y en la </w:t>
      </w:r>
      <w:r w:rsidRPr="001846DB">
        <w:rPr>
          <w:rFonts w:ascii="Arial Narrow" w:hAnsi="Arial Narrow"/>
          <w:sz w:val="16"/>
        </w:rPr>
        <w:t xml:space="preserve">página </w:t>
      </w:r>
      <w:hyperlink r:id="rId7" w:history="1">
        <w:r w:rsidRPr="001846DB">
          <w:rPr>
            <w:rStyle w:val="Hyperlink"/>
            <w:rFonts w:ascii="Arial Narrow" w:hAnsi="Arial Narrow"/>
            <w:sz w:val="16"/>
          </w:rPr>
          <w:t>www.stps.gob.mx</w:t>
        </w:r>
      </w:hyperlink>
      <w:r>
        <w:rPr>
          <w:rFonts w:ascii="Arial Narrow" w:hAnsi="Arial Narrow"/>
          <w:sz w:val="16"/>
        </w:rPr>
        <w:t xml:space="preserve"> </w:t>
      </w:r>
    </w:p>
    <w:p w14:paraId="4A430C1D" w14:textId="325FD987" w:rsidR="001E2887" w:rsidRDefault="001E2887" w:rsidP="001E2887">
      <w:pPr>
        <w:ind w:hanging="567"/>
        <w:rPr>
          <w:rFonts w:ascii="Arial Narrow" w:hAnsi="Arial Narrow"/>
          <w:sz w:val="16"/>
        </w:rPr>
      </w:pPr>
      <w:r w:rsidRPr="002D328F">
        <w:rPr>
          <w:rFonts w:ascii="Arial Narrow" w:hAnsi="Arial Narrow"/>
          <w:sz w:val="16"/>
          <w:vertAlign w:val="superscript"/>
        </w:rPr>
        <w:t>2/</w:t>
      </w:r>
      <w:r w:rsidRPr="00C2045F">
        <w:rPr>
          <w:rFonts w:ascii="Arial Narrow" w:hAnsi="Arial Narrow"/>
          <w:sz w:val="16"/>
        </w:rPr>
        <w:t xml:space="preserve">   </w:t>
      </w:r>
      <w:r>
        <w:rPr>
          <w:rFonts w:ascii="Arial Narrow" w:hAnsi="Arial Narrow"/>
          <w:sz w:val="16"/>
        </w:rPr>
        <w:t>Las</w:t>
      </w:r>
      <w:r w:rsidRPr="00C2045F">
        <w:rPr>
          <w:rFonts w:ascii="Arial Narrow" w:hAnsi="Arial Narrow"/>
          <w:sz w:val="16"/>
        </w:rPr>
        <w:t xml:space="preserve"> </w:t>
      </w:r>
      <w:r>
        <w:rPr>
          <w:rFonts w:ascii="Arial Narrow" w:hAnsi="Arial Narrow"/>
          <w:sz w:val="16"/>
        </w:rPr>
        <w:t>á</w:t>
      </w:r>
      <w:r w:rsidRPr="00C2045F">
        <w:rPr>
          <w:rFonts w:ascii="Arial Narrow" w:hAnsi="Arial Narrow"/>
          <w:sz w:val="16"/>
        </w:rPr>
        <w:t xml:space="preserve">reas </w:t>
      </w:r>
      <w:r>
        <w:rPr>
          <w:rFonts w:ascii="Arial Narrow" w:hAnsi="Arial Narrow"/>
          <w:sz w:val="16"/>
        </w:rPr>
        <w:t>t</w:t>
      </w:r>
      <w:r w:rsidRPr="00C2045F">
        <w:rPr>
          <w:rFonts w:ascii="Arial Narrow" w:hAnsi="Arial Narrow"/>
          <w:sz w:val="16"/>
        </w:rPr>
        <w:t>emáticas de los cursos se encuentra</w:t>
      </w:r>
      <w:r>
        <w:rPr>
          <w:rFonts w:ascii="Arial Narrow" w:hAnsi="Arial Narrow"/>
          <w:sz w:val="16"/>
        </w:rPr>
        <w:t>n</w:t>
      </w:r>
      <w:r w:rsidRPr="00C2045F">
        <w:rPr>
          <w:rFonts w:ascii="Arial Narrow" w:hAnsi="Arial Narrow"/>
          <w:sz w:val="16"/>
        </w:rPr>
        <w:t xml:space="preserve"> disponible</w:t>
      </w:r>
      <w:r>
        <w:rPr>
          <w:rFonts w:ascii="Arial Narrow" w:hAnsi="Arial Narrow"/>
          <w:sz w:val="16"/>
        </w:rPr>
        <w:t>s</w:t>
      </w:r>
      <w:r w:rsidRPr="00C2045F">
        <w:rPr>
          <w:rFonts w:ascii="Arial Narrow" w:hAnsi="Arial Narrow"/>
          <w:sz w:val="16"/>
        </w:rPr>
        <w:t xml:space="preserve"> </w:t>
      </w:r>
      <w:r>
        <w:rPr>
          <w:rFonts w:ascii="Arial Narrow" w:hAnsi="Arial Narrow"/>
          <w:sz w:val="16"/>
        </w:rPr>
        <w:t xml:space="preserve">en el reverso de este formato y </w:t>
      </w:r>
      <w:r w:rsidRPr="00C2045F">
        <w:rPr>
          <w:rFonts w:ascii="Arial Narrow" w:hAnsi="Arial Narrow"/>
          <w:sz w:val="16"/>
        </w:rPr>
        <w:t xml:space="preserve">en la página </w:t>
      </w:r>
      <w:hyperlink r:id="rId8" w:history="1">
        <w:r w:rsidRPr="00C2045F">
          <w:rPr>
            <w:rStyle w:val="Hyperlink"/>
            <w:rFonts w:ascii="Arial Narrow" w:hAnsi="Arial Narrow"/>
            <w:sz w:val="16"/>
          </w:rPr>
          <w:t>www.stps.gob.mx</w:t>
        </w:r>
      </w:hyperlink>
      <w:r w:rsidRPr="00C2045F">
        <w:rPr>
          <w:rFonts w:ascii="Arial Narrow" w:hAnsi="Arial Narrow"/>
          <w:sz w:val="16"/>
        </w:rPr>
        <w:t xml:space="preserve"> </w:t>
      </w:r>
    </w:p>
    <w:p w14:paraId="09349FFC" w14:textId="77777777" w:rsidR="001E2887" w:rsidRDefault="001E2887" w:rsidP="001E2887">
      <w:pPr>
        <w:ind w:hanging="567"/>
        <w:rPr>
          <w:rFonts w:ascii="Arial Narrow" w:hAnsi="Arial Narrow"/>
          <w:sz w:val="16"/>
        </w:rPr>
      </w:pPr>
      <w:r w:rsidRPr="002D328F">
        <w:rPr>
          <w:rFonts w:ascii="Arial Narrow" w:hAnsi="Arial Narrow"/>
          <w:sz w:val="16"/>
          <w:vertAlign w:val="superscript"/>
        </w:rPr>
        <w:t>3/</w:t>
      </w:r>
      <w:r>
        <w:rPr>
          <w:rFonts w:ascii="Arial Narrow" w:hAnsi="Arial Narrow"/>
          <w:sz w:val="16"/>
        </w:rPr>
        <w:t xml:space="preserve">   Cursos impartidos por el área competente de la Secretaria del Trabajo y Previsión Social.</w:t>
      </w:r>
    </w:p>
    <w:p w14:paraId="42EA4C28" w14:textId="77777777" w:rsidR="001E2887" w:rsidRDefault="001E2887" w:rsidP="001E2887">
      <w:pPr>
        <w:ind w:hanging="567"/>
        <w:rPr>
          <w:rFonts w:ascii="Arial Narrow" w:hAnsi="Arial Narrow"/>
          <w:sz w:val="16"/>
        </w:rPr>
      </w:pPr>
      <w:r w:rsidRPr="002D328F">
        <w:rPr>
          <w:rFonts w:ascii="Arial Narrow" w:hAnsi="Arial Narrow"/>
          <w:sz w:val="16"/>
          <w:vertAlign w:val="superscript"/>
        </w:rPr>
        <w:t>4/</w:t>
      </w:r>
      <w:r>
        <w:rPr>
          <w:rFonts w:ascii="Arial Narrow" w:hAnsi="Arial Narrow"/>
          <w:sz w:val="16"/>
        </w:rPr>
        <w:t xml:space="preserve">   Para empresas con menos de 51 trabajadores. Para empresas con más de 50 trabajadores firmaría el representante del patrón ante la Comisión mixta de capacitación, adiestramiento y productividad.</w:t>
      </w:r>
    </w:p>
    <w:p w14:paraId="31786A8E" w14:textId="77777777" w:rsidR="001E2887" w:rsidRDefault="001E2887" w:rsidP="001E2887">
      <w:pPr>
        <w:ind w:hanging="567"/>
        <w:rPr>
          <w:rFonts w:ascii="Arial Narrow" w:hAnsi="Arial Narrow"/>
          <w:sz w:val="16"/>
        </w:rPr>
      </w:pPr>
      <w:r w:rsidRPr="002D328F">
        <w:rPr>
          <w:rFonts w:ascii="Arial Narrow" w:hAnsi="Arial Narrow"/>
          <w:sz w:val="16"/>
          <w:vertAlign w:val="superscript"/>
        </w:rPr>
        <w:t>5/</w:t>
      </w:r>
      <w:r>
        <w:rPr>
          <w:rFonts w:ascii="Arial Narrow" w:hAnsi="Arial Narrow"/>
          <w:sz w:val="16"/>
        </w:rPr>
        <w:t xml:space="preserve">   Solo para empresas con más de 50 trabajadores.</w:t>
      </w:r>
    </w:p>
    <w:p w14:paraId="739CA31F" w14:textId="77777777" w:rsidR="001E2887" w:rsidRPr="00C2045F" w:rsidRDefault="001E2887" w:rsidP="001E2887">
      <w:pPr>
        <w:ind w:hanging="567"/>
        <w:rPr>
          <w:rFonts w:ascii="Arial Narrow" w:hAnsi="Arial Narrow"/>
          <w:sz w:val="16"/>
        </w:rPr>
      </w:pPr>
      <w:r>
        <w:rPr>
          <w:rFonts w:ascii="Arial Narrow" w:hAnsi="Arial Narrow"/>
          <w:sz w:val="16"/>
        </w:rPr>
        <w:t>* Dato no obligatorio.</w:t>
      </w:r>
    </w:p>
    <w:p w14:paraId="5B2ADEC9" w14:textId="77777777" w:rsidR="001E2887" w:rsidRDefault="001E2887" w:rsidP="001E2887">
      <w:pPr>
        <w:ind w:left="-1260" w:right="540"/>
        <w:jc w:val="center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DC-3   </w:t>
      </w:r>
    </w:p>
    <w:p w14:paraId="16B1AF0C" w14:textId="77777777" w:rsidR="001E2887" w:rsidRDefault="001E2887" w:rsidP="001E2887">
      <w:pPr>
        <w:ind w:left="-1260" w:right="540"/>
        <w:jc w:val="right"/>
        <w:rPr>
          <w:rFonts w:ascii="Arial Narrow" w:hAnsi="Arial Narrow"/>
          <w:sz w:val="18"/>
        </w:rPr>
      </w:pPr>
      <w:r w:rsidRPr="001846DB">
        <w:rPr>
          <w:rFonts w:ascii="Arial Narrow" w:hAnsi="Arial Narrow"/>
          <w:sz w:val="18"/>
        </w:rPr>
        <w:t>ANVERSO</w:t>
      </w:r>
    </w:p>
    <w:p w14:paraId="399513A9" w14:textId="77777777" w:rsidR="001E2887" w:rsidRDefault="001E2887" w:rsidP="001E2887">
      <w:pPr>
        <w:ind w:left="-1260" w:right="540"/>
        <w:jc w:val="right"/>
        <w:rPr>
          <w:rFonts w:ascii="Arial Narrow" w:hAnsi="Arial Narrow"/>
          <w:sz w:val="18"/>
        </w:rPr>
      </w:pPr>
    </w:p>
    <w:p w14:paraId="27200BFE" w14:textId="77777777" w:rsidR="001E2887" w:rsidRDefault="001E2887" w:rsidP="001E2887">
      <w:pPr>
        <w:ind w:left="-1260" w:right="540"/>
        <w:jc w:val="right"/>
        <w:rPr>
          <w:rFonts w:ascii="Arial Narrow" w:hAnsi="Arial Narrow"/>
          <w:sz w:val="18"/>
        </w:rPr>
      </w:pPr>
    </w:p>
    <w:p w14:paraId="1378E1B3" w14:textId="77777777" w:rsidR="001E2887" w:rsidRDefault="001E2887" w:rsidP="001E2887">
      <w:pPr>
        <w:jc w:val="center"/>
        <w:rPr>
          <w:rFonts w:ascii="Arial" w:hAnsi="Arial" w:cs="Arial"/>
          <w:b/>
          <w:sz w:val="20"/>
          <w:szCs w:val="20"/>
          <w:vertAlign w:val="superscript"/>
        </w:rPr>
      </w:pPr>
    </w:p>
    <w:p w14:paraId="1F773C03" w14:textId="77777777" w:rsidR="001E2887" w:rsidRDefault="001E2887" w:rsidP="001E2887">
      <w:pPr>
        <w:jc w:val="center"/>
        <w:rPr>
          <w:rFonts w:ascii="Arial" w:hAnsi="Arial" w:cs="Arial"/>
          <w:b/>
          <w:sz w:val="20"/>
          <w:szCs w:val="20"/>
          <w:vertAlign w:val="superscript"/>
        </w:rPr>
      </w:pPr>
    </w:p>
    <w:p w14:paraId="3C460A78" w14:textId="77777777" w:rsidR="001E2887" w:rsidRDefault="001E2887" w:rsidP="001E2887">
      <w:pPr>
        <w:jc w:val="center"/>
        <w:rPr>
          <w:rFonts w:ascii="Arial" w:hAnsi="Arial" w:cs="Arial"/>
          <w:b/>
          <w:sz w:val="20"/>
          <w:szCs w:val="20"/>
          <w:vertAlign w:val="superscript"/>
        </w:rPr>
      </w:pPr>
    </w:p>
    <w:p w14:paraId="660C6D17" w14:textId="77777777" w:rsidR="001E2887" w:rsidRDefault="001E2887" w:rsidP="001E2887">
      <w:pPr>
        <w:jc w:val="center"/>
        <w:rPr>
          <w:rFonts w:ascii="Arial" w:hAnsi="Arial" w:cs="Arial"/>
          <w:b/>
          <w:sz w:val="20"/>
          <w:szCs w:val="20"/>
          <w:vertAlign w:val="superscript"/>
        </w:rPr>
      </w:pPr>
    </w:p>
    <w:p w14:paraId="05C200D9" w14:textId="77777777" w:rsidR="001E2887" w:rsidRDefault="001E2887" w:rsidP="001E2887">
      <w:pPr>
        <w:jc w:val="center"/>
        <w:rPr>
          <w:rFonts w:ascii="Arial Narrow" w:hAnsi="Arial Narrow"/>
          <w:sz w:val="18"/>
        </w:rPr>
      </w:pPr>
      <w:r w:rsidRPr="00BB096E">
        <w:rPr>
          <w:rFonts w:ascii="Arial" w:hAnsi="Arial" w:cs="Arial"/>
          <w:b/>
          <w:sz w:val="20"/>
          <w:szCs w:val="20"/>
          <w:vertAlign w:val="superscript"/>
        </w:rPr>
        <w:t>CLAVES Y DENOMINACIONES DE ÁREAS Y SUBÁREAS DEL CATÁLOGO NACIONAL DE OCUPACIONE</w:t>
      </w:r>
      <w:r>
        <w:rPr>
          <w:rFonts w:ascii="Arial" w:hAnsi="Arial" w:cs="Arial"/>
          <w:b/>
          <w:sz w:val="20"/>
          <w:szCs w:val="20"/>
          <w:vertAlign w:val="superscript"/>
        </w:rPr>
        <w:t>S</w:t>
      </w:r>
    </w:p>
    <w:tbl>
      <w:tblPr>
        <w:tblpPr w:leftFromText="141" w:rightFromText="141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1264"/>
        <w:gridCol w:w="3780"/>
        <w:gridCol w:w="360"/>
        <w:gridCol w:w="1264"/>
        <w:gridCol w:w="3397"/>
      </w:tblGrid>
      <w:tr w:rsidR="001E2887" w:rsidRPr="00A97C0A" w14:paraId="0EBFED4B" w14:textId="77777777" w:rsidTr="002573A9">
        <w:trPr>
          <w:trHeight w:val="68"/>
        </w:trPr>
        <w:tc>
          <w:tcPr>
            <w:tcW w:w="1264" w:type="dxa"/>
            <w:vAlign w:val="bottom"/>
          </w:tcPr>
          <w:p w14:paraId="7EA7311C" w14:textId="77777777" w:rsidR="001E2887" w:rsidRPr="00C17755" w:rsidRDefault="001E2887" w:rsidP="002573A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CLAVE DEL ÁREA/SUBÁREA</w:t>
            </w:r>
          </w:p>
        </w:tc>
        <w:tc>
          <w:tcPr>
            <w:tcW w:w="3780" w:type="dxa"/>
            <w:vAlign w:val="center"/>
          </w:tcPr>
          <w:p w14:paraId="6F140CC9" w14:textId="77777777" w:rsidR="001E2887" w:rsidRPr="00C17755" w:rsidRDefault="001E2887" w:rsidP="002573A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DENOMINACIÓN</w:t>
            </w:r>
          </w:p>
        </w:tc>
        <w:tc>
          <w:tcPr>
            <w:tcW w:w="360" w:type="dxa"/>
            <w:vAlign w:val="bottom"/>
          </w:tcPr>
          <w:p w14:paraId="6F3B608B" w14:textId="77777777" w:rsidR="001E2887" w:rsidRPr="00C17755" w:rsidRDefault="001E2887" w:rsidP="002573A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bottom"/>
          </w:tcPr>
          <w:p w14:paraId="53F3B97E" w14:textId="77777777" w:rsidR="001E2887" w:rsidRPr="00C17755" w:rsidRDefault="001E2887" w:rsidP="002573A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CLAVE DEL ÁREA/SUBÁREA</w:t>
            </w:r>
          </w:p>
        </w:tc>
        <w:tc>
          <w:tcPr>
            <w:tcW w:w="3397" w:type="dxa"/>
            <w:vAlign w:val="center"/>
          </w:tcPr>
          <w:p w14:paraId="4820007F" w14:textId="77777777" w:rsidR="001E2887" w:rsidRPr="00C17755" w:rsidRDefault="001E2887" w:rsidP="002573A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DENOMINACIÓN</w:t>
            </w:r>
          </w:p>
        </w:tc>
      </w:tr>
      <w:tr w:rsidR="001E2887" w:rsidRPr="00A97C0A" w14:paraId="3C5050CD" w14:textId="77777777" w:rsidTr="001E2887">
        <w:trPr>
          <w:trHeight w:val="68"/>
        </w:trPr>
        <w:tc>
          <w:tcPr>
            <w:tcW w:w="1264" w:type="dxa"/>
            <w:vAlign w:val="center"/>
          </w:tcPr>
          <w:p w14:paraId="73FF11F6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01</w:t>
            </w:r>
          </w:p>
        </w:tc>
        <w:tc>
          <w:tcPr>
            <w:tcW w:w="3780" w:type="dxa"/>
            <w:vAlign w:val="center"/>
          </w:tcPr>
          <w:p w14:paraId="1B6101A8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Cultivo, crianza y aprovechamiento</w:t>
            </w:r>
          </w:p>
        </w:tc>
        <w:tc>
          <w:tcPr>
            <w:tcW w:w="360" w:type="dxa"/>
          </w:tcPr>
          <w:p w14:paraId="73894419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74066A84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06</w:t>
            </w:r>
          </w:p>
        </w:tc>
        <w:tc>
          <w:tcPr>
            <w:tcW w:w="3397" w:type="dxa"/>
            <w:vAlign w:val="center"/>
          </w:tcPr>
          <w:p w14:paraId="35313879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Transporte</w:t>
            </w:r>
          </w:p>
        </w:tc>
      </w:tr>
      <w:tr w:rsidR="001E2887" w:rsidRPr="00A97C0A" w14:paraId="34CB4131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70388FF4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01.1</w:t>
            </w:r>
          </w:p>
        </w:tc>
        <w:tc>
          <w:tcPr>
            <w:tcW w:w="3780" w:type="dxa"/>
            <w:vAlign w:val="center"/>
          </w:tcPr>
          <w:p w14:paraId="44F7686B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Agricultura y silvicultura</w:t>
            </w:r>
          </w:p>
        </w:tc>
        <w:tc>
          <w:tcPr>
            <w:tcW w:w="360" w:type="dxa"/>
          </w:tcPr>
          <w:p w14:paraId="626DB68C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2601055C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06.1</w:t>
            </w:r>
          </w:p>
        </w:tc>
        <w:tc>
          <w:tcPr>
            <w:tcW w:w="3397" w:type="dxa"/>
            <w:vAlign w:val="center"/>
          </w:tcPr>
          <w:p w14:paraId="10374E80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Ferroviario</w:t>
            </w:r>
          </w:p>
        </w:tc>
      </w:tr>
      <w:tr w:rsidR="001E2887" w:rsidRPr="00A97C0A" w14:paraId="4F475C8C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7490D395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01.2</w:t>
            </w:r>
          </w:p>
        </w:tc>
        <w:tc>
          <w:tcPr>
            <w:tcW w:w="3780" w:type="dxa"/>
            <w:vAlign w:val="center"/>
          </w:tcPr>
          <w:p w14:paraId="7311F2B6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Ganadería</w:t>
            </w:r>
          </w:p>
        </w:tc>
        <w:tc>
          <w:tcPr>
            <w:tcW w:w="360" w:type="dxa"/>
          </w:tcPr>
          <w:p w14:paraId="12992C6D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194A1243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06.2</w:t>
            </w:r>
          </w:p>
        </w:tc>
        <w:tc>
          <w:tcPr>
            <w:tcW w:w="3397" w:type="dxa"/>
            <w:vAlign w:val="center"/>
          </w:tcPr>
          <w:p w14:paraId="49AB64D0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Autotransporte</w:t>
            </w:r>
          </w:p>
        </w:tc>
      </w:tr>
      <w:tr w:rsidR="001E2887" w:rsidRPr="00A97C0A" w14:paraId="1DA549FF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7FB650A8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01.3</w:t>
            </w:r>
          </w:p>
        </w:tc>
        <w:tc>
          <w:tcPr>
            <w:tcW w:w="3780" w:type="dxa"/>
            <w:vAlign w:val="center"/>
          </w:tcPr>
          <w:p w14:paraId="10412928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Pesca y acuacultura</w:t>
            </w:r>
          </w:p>
        </w:tc>
        <w:tc>
          <w:tcPr>
            <w:tcW w:w="360" w:type="dxa"/>
          </w:tcPr>
          <w:p w14:paraId="2ED49B34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2D52F228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06.3</w:t>
            </w:r>
          </w:p>
        </w:tc>
        <w:tc>
          <w:tcPr>
            <w:tcW w:w="3397" w:type="dxa"/>
            <w:vAlign w:val="center"/>
          </w:tcPr>
          <w:p w14:paraId="6220C152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Aéreo</w:t>
            </w:r>
          </w:p>
        </w:tc>
      </w:tr>
      <w:tr w:rsidR="001E2887" w:rsidRPr="00A97C0A" w14:paraId="4E3FFB46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691481FE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780" w:type="dxa"/>
            <w:vAlign w:val="center"/>
          </w:tcPr>
          <w:p w14:paraId="52CBDC9E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60" w:type="dxa"/>
          </w:tcPr>
          <w:p w14:paraId="71DB7016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0A680244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06.4</w:t>
            </w:r>
          </w:p>
        </w:tc>
        <w:tc>
          <w:tcPr>
            <w:tcW w:w="3397" w:type="dxa"/>
            <w:vAlign w:val="center"/>
          </w:tcPr>
          <w:p w14:paraId="532BB15C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Marítimo y fluvial</w:t>
            </w:r>
          </w:p>
        </w:tc>
      </w:tr>
      <w:tr w:rsidR="001E2887" w:rsidRPr="00A97C0A" w14:paraId="27014592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07979901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02</w:t>
            </w:r>
          </w:p>
        </w:tc>
        <w:tc>
          <w:tcPr>
            <w:tcW w:w="3780" w:type="dxa"/>
            <w:vAlign w:val="center"/>
          </w:tcPr>
          <w:p w14:paraId="5DD57668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Extracción y suministro</w:t>
            </w:r>
          </w:p>
        </w:tc>
        <w:tc>
          <w:tcPr>
            <w:tcW w:w="360" w:type="dxa"/>
          </w:tcPr>
          <w:p w14:paraId="612C52B7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7C6E15A3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06.5</w:t>
            </w:r>
          </w:p>
        </w:tc>
        <w:tc>
          <w:tcPr>
            <w:tcW w:w="3397" w:type="dxa"/>
            <w:vAlign w:val="center"/>
          </w:tcPr>
          <w:p w14:paraId="26410248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Servicios de apoyo</w:t>
            </w:r>
          </w:p>
        </w:tc>
      </w:tr>
      <w:tr w:rsidR="001E2887" w:rsidRPr="00A97C0A" w14:paraId="67AF03FF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76D6BB77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02.1</w:t>
            </w:r>
          </w:p>
        </w:tc>
        <w:tc>
          <w:tcPr>
            <w:tcW w:w="3780" w:type="dxa"/>
            <w:vAlign w:val="center"/>
          </w:tcPr>
          <w:p w14:paraId="26E2C4BC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Exploración</w:t>
            </w:r>
          </w:p>
        </w:tc>
        <w:tc>
          <w:tcPr>
            <w:tcW w:w="360" w:type="dxa"/>
          </w:tcPr>
          <w:p w14:paraId="64A2278D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3BD44276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3397" w:type="dxa"/>
            <w:vAlign w:val="center"/>
          </w:tcPr>
          <w:p w14:paraId="59067478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</w:p>
        </w:tc>
      </w:tr>
      <w:tr w:rsidR="001E2887" w:rsidRPr="00A97C0A" w14:paraId="39F2D3C1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403936C3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02.2</w:t>
            </w:r>
          </w:p>
        </w:tc>
        <w:tc>
          <w:tcPr>
            <w:tcW w:w="3780" w:type="dxa"/>
            <w:vAlign w:val="center"/>
          </w:tcPr>
          <w:p w14:paraId="6DF6AA9B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Extracción</w:t>
            </w:r>
          </w:p>
        </w:tc>
        <w:tc>
          <w:tcPr>
            <w:tcW w:w="360" w:type="dxa"/>
          </w:tcPr>
          <w:p w14:paraId="2AFBFF5C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20803A6D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07</w:t>
            </w:r>
          </w:p>
        </w:tc>
        <w:tc>
          <w:tcPr>
            <w:tcW w:w="3397" w:type="dxa"/>
            <w:vAlign w:val="center"/>
          </w:tcPr>
          <w:p w14:paraId="724E1E71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Provisión de bienes y servicios</w:t>
            </w:r>
          </w:p>
        </w:tc>
      </w:tr>
      <w:tr w:rsidR="001E2887" w:rsidRPr="00A97C0A" w14:paraId="635AEB69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33B272F3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02.3</w:t>
            </w:r>
          </w:p>
        </w:tc>
        <w:tc>
          <w:tcPr>
            <w:tcW w:w="3780" w:type="dxa"/>
            <w:vAlign w:val="center"/>
          </w:tcPr>
          <w:p w14:paraId="5FF093F7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Refinación y beneficio</w:t>
            </w:r>
          </w:p>
        </w:tc>
        <w:tc>
          <w:tcPr>
            <w:tcW w:w="360" w:type="dxa"/>
          </w:tcPr>
          <w:p w14:paraId="2B6953B5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02BD0C97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07.1</w:t>
            </w:r>
          </w:p>
        </w:tc>
        <w:tc>
          <w:tcPr>
            <w:tcW w:w="3397" w:type="dxa"/>
            <w:vAlign w:val="center"/>
          </w:tcPr>
          <w:p w14:paraId="2998BB6C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Comercio</w:t>
            </w:r>
          </w:p>
        </w:tc>
      </w:tr>
      <w:tr w:rsidR="001E2887" w:rsidRPr="00A97C0A" w14:paraId="61131446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32060F6F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02.4</w:t>
            </w:r>
          </w:p>
        </w:tc>
        <w:tc>
          <w:tcPr>
            <w:tcW w:w="3780" w:type="dxa"/>
            <w:vAlign w:val="center"/>
          </w:tcPr>
          <w:p w14:paraId="2D8AEB91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Provisión de energía</w:t>
            </w:r>
          </w:p>
        </w:tc>
        <w:tc>
          <w:tcPr>
            <w:tcW w:w="360" w:type="dxa"/>
          </w:tcPr>
          <w:p w14:paraId="457BF623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3F9E7C19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07.2</w:t>
            </w:r>
          </w:p>
        </w:tc>
        <w:tc>
          <w:tcPr>
            <w:tcW w:w="3397" w:type="dxa"/>
            <w:vAlign w:val="center"/>
          </w:tcPr>
          <w:p w14:paraId="3E0BADB0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Alimentación y hospedaje</w:t>
            </w:r>
          </w:p>
        </w:tc>
      </w:tr>
      <w:tr w:rsidR="001E2887" w:rsidRPr="00A97C0A" w14:paraId="18F390EC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33FDAB61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02.5</w:t>
            </w:r>
          </w:p>
        </w:tc>
        <w:tc>
          <w:tcPr>
            <w:tcW w:w="3780" w:type="dxa"/>
            <w:vAlign w:val="center"/>
          </w:tcPr>
          <w:p w14:paraId="25A47BEF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Provisión de agua</w:t>
            </w:r>
          </w:p>
        </w:tc>
        <w:tc>
          <w:tcPr>
            <w:tcW w:w="360" w:type="dxa"/>
          </w:tcPr>
          <w:p w14:paraId="3233558B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7665878A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07.3</w:t>
            </w:r>
          </w:p>
        </w:tc>
        <w:tc>
          <w:tcPr>
            <w:tcW w:w="3397" w:type="dxa"/>
            <w:vAlign w:val="center"/>
          </w:tcPr>
          <w:p w14:paraId="300DB55D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Turismo</w:t>
            </w:r>
          </w:p>
        </w:tc>
      </w:tr>
      <w:tr w:rsidR="001E2887" w:rsidRPr="00A97C0A" w14:paraId="642F7EB7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530B62EF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780" w:type="dxa"/>
            <w:vAlign w:val="center"/>
          </w:tcPr>
          <w:p w14:paraId="76DF4350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60" w:type="dxa"/>
          </w:tcPr>
          <w:p w14:paraId="6E2641C1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4CB58651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07.4</w:t>
            </w:r>
          </w:p>
        </w:tc>
        <w:tc>
          <w:tcPr>
            <w:tcW w:w="3397" w:type="dxa"/>
            <w:vAlign w:val="center"/>
          </w:tcPr>
          <w:p w14:paraId="6AEEBF58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Deporte y esparcimiento</w:t>
            </w:r>
          </w:p>
        </w:tc>
      </w:tr>
      <w:tr w:rsidR="001E2887" w:rsidRPr="00A97C0A" w14:paraId="7193C330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0D1D141E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03</w:t>
            </w:r>
          </w:p>
        </w:tc>
        <w:tc>
          <w:tcPr>
            <w:tcW w:w="3780" w:type="dxa"/>
            <w:vAlign w:val="center"/>
          </w:tcPr>
          <w:p w14:paraId="2F996A03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Construcción</w:t>
            </w:r>
          </w:p>
        </w:tc>
        <w:tc>
          <w:tcPr>
            <w:tcW w:w="360" w:type="dxa"/>
          </w:tcPr>
          <w:p w14:paraId="2B84C7E3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1FF51E4B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07.5</w:t>
            </w:r>
          </w:p>
        </w:tc>
        <w:tc>
          <w:tcPr>
            <w:tcW w:w="3397" w:type="dxa"/>
            <w:vAlign w:val="center"/>
          </w:tcPr>
          <w:p w14:paraId="1997DA05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Servicios personales</w:t>
            </w:r>
          </w:p>
        </w:tc>
      </w:tr>
      <w:tr w:rsidR="001E2887" w:rsidRPr="00A97C0A" w14:paraId="397A7191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4CB3EC51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03.1</w:t>
            </w:r>
          </w:p>
        </w:tc>
        <w:tc>
          <w:tcPr>
            <w:tcW w:w="3780" w:type="dxa"/>
            <w:vAlign w:val="center"/>
          </w:tcPr>
          <w:p w14:paraId="2D7DBE36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Planeación y dirección de obras</w:t>
            </w:r>
          </w:p>
        </w:tc>
        <w:tc>
          <w:tcPr>
            <w:tcW w:w="360" w:type="dxa"/>
          </w:tcPr>
          <w:p w14:paraId="4BF6EED7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5B35840C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07.6</w:t>
            </w:r>
          </w:p>
        </w:tc>
        <w:tc>
          <w:tcPr>
            <w:tcW w:w="3397" w:type="dxa"/>
            <w:vAlign w:val="center"/>
          </w:tcPr>
          <w:p w14:paraId="2F17A750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Reparación de artículos de uso doméstico y personal</w:t>
            </w:r>
          </w:p>
        </w:tc>
      </w:tr>
      <w:tr w:rsidR="001E2887" w:rsidRPr="00A97C0A" w14:paraId="703999E9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2963A8C9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03.2</w:t>
            </w:r>
          </w:p>
        </w:tc>
        <w:tc>
          <w:tcPr>
            <w:tcW w:w="3780" w:type="dxa"/>
            <w:vAlign w:val="center"/>
          </w:tcPr>
          <w:p w14:paraId="6F4EEA14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Edificación y urbanización</w:t>
            </w:r>
          </w:p>
        </w:tc>
        <w:tc>
          <w:tcPr>
            <w:tcW w:w="360" w:type="dxa"/>
          </w:tcPr>
          <w:p w14:paraId="4176F0E9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0B04E700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07.7</w:t>
            </w:r>
          </w:p>
        </w:tc>
        <w:tc>
          <w:tcPr>
            <w:tcW w:w="3397" w:type="dxa"/>
            <w:vAlign w:val="center"/>
          </w:tcPr>
          <w:p w14:paraId="561EA1FF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Limpieza</w:t>
            </w:r>
          </w:p>
        </w:tc>
      </w:tr>
      <w:tr w:rsidR="001E2887" w:rsidRPr="00A97C0A" w14:paraId="6F8DA2BE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6CD27D86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03.3</w:t>
            </w:r>
          </w:p>
        </w:tc>
        <w:tc>
          <w:tcPr>
            <w:tcW w:w="3780" w:type="dxa"/>
            <w:vAlign w:val="center"/>
          </w:tcPr>
          <w:p w14:paraId="62265D83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Acabado</w:t>
            </w:r>
          </w:p>
        </w:tc>
        <w:tc>
          <w:tcPr>
            <w:tcW w:w="360" w:type="dxa"/>
          </w:tcPr>
          <w:p w14:paraId="74DE50B7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0FCB6C6D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07.8</w:t>
            </w:r>
          </w:p>
        </w:tc>
        <w:tc>
          <w:tcPr>
            <w:tcW w:w="3397" w:type="dxa"/>
            <w:vAlign w:val="center"/>
          </w:tcPr>
          <w:p w14:paraId="0A0B5377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Servicio postal y mensajería</w:t>
            </w:r>
          </w:p>
        </w:tc>
      </w:tr>
      <w:tr w:rsidR="001E2887" w:rsidRPr="00A97C0A" w14:paraId="0E103DB9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27A93ACD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03.4</w:t>
            </w:r>
          </w:p>
        </w:tc>
        <w:tc>
          <w:tcPr>
            <w:tcW w:w="3780" w:type="dxa"/>
            <w:vAlign w:val="center"/>
          </w:tcPr>
          <w:p w14:paraId="224193FB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Instalación y mantenimiento</w:t>
            </w:r>
          </w:p>
        </w:tc>
        <w:tc>
          <w:tcPr>
            <w:tcW w:w="360" w:type="dxa"/>
          </w:tcPr>
          <w:p w14:paraId="48D6BEED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71677385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3397" w:type="dxa"/>
            <w:vAlign w:val="center"/>
          </w:tcPr>
          <w:p w14:paraId="28C7A4F6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</w:p>
        </w:tc>
      </w:tr>
      <w:tr w:rsidR="001E2887" w:rsidRPr="00A97C0A" w14:paraId="0C7A3491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201C9935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780" w:type="dxa"/>
            <w:vAlign w:val="center"/>
          </w:tcPr>
          <w:p w14:paraId="042E462C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60" w:type="dxa"/>
          </w:tcPr>
          <w:p w14:paraId="7E46B722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79EC998C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08</w:t>
            </w:r>
          </w:p>
        </w:tc>
        <w:tc>
          <w:tcPr>
            <w:tcW w:w="3397" w:type="dxa"/>
            <w:vAlign w:val="center"/>
          </w:tcPr>
          <w:p w14:paraId="04CB75FE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Gestión y soporte administrativo</w:t>
            </w:r>
          </w:p>
        </w:tc>
      </w:tr>
      <w:tr w:rsidR="001E2887" w:rsidRPr="00A97C0A" w14:paraId="19E07D82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473F675B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04</w:t>
            </w:r>
          </w:p>
        </w:tc>
        <w:tc>
          <w:tcPr>
            <w:tcW w:w="3780" w:type="dxa"/>
            <w:vAlign w:val="center"/>
          </w:tcPr>
          <w:p w14:paraId="666CEF3D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Tecnología</w:t>
            </w:r>
          </w:p>
        </w:tc>
        <w:tc>
          <w:tcPr>
            <w:tcW w:w="360" w:type="dxa"/>
          </w:tcPr>
          <w:p w14:paraId="7C22E78D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6219F7BE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08.1</w:t>
            </w:r>
          </w:p>
        </w:tc>
        <w:tc>
          <w:tcPr>
            <w:tcW w:w="3397" w:type="dxa"/>
            <w:vAlign w:val="center"/>
          </w:tcPr>
          <w:p w14:paraId="1942270B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Bolsa, banca y seguros</w:t>
            </w:r>
          </w:p>
        </w:tc>
      </w:tr>
      <w:tr w:rsidR="001E2887" w:rsidRPr="00A97C0A" w14:paraId="26B579B3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543B93A8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04.1</w:t>
            </w:r>
          </w:p>
        </w:tc>
        <w:tc>
          <w:tcPr>
            <w:tcW w:w="3780" w:type="dxa"/>
            <w:vAlign w:val="center"/>
          </w:tcPr>
          <w:p w14:paraId="0C9C6D0D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Mecánica</w:t>
            </w:r>
          </w:p>
        </w:tc>
        <w:tc>
          <w:tcPr>
            <w:tcW w:w="360" w:type="dxa"/>
          </w:tcPr>
          <w:p w14:paraId="6810371B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511EE72A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08.2</w:t>
            </w:r>
          </w:p>
        </w:tc>
        <w:tc>
          <w:tcPr>
            <w:tcW w:w="3397" w:type="dxa"/>
            <w:vAlign w:val="center"/>
          </w:tcPr>
          <w:p w14:paraId="299726BA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Administración</w:t>
            </w:r>
          </w:p>
        </w:tc>
      </w:tr>
      <w:tr w:rsidR="001E2887" w:rsidRPr="00A97C0A" w14:paraId="69909F20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1B0A907C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04.2</w:t>
            </w:r>
          </w:p>
        </w:tc>
        <w:tc>
          <w:tcPr>
            <w:tcW w:w="3780" w:type="dxa"/>
            <w:vAlign w:val="center"/>
          </w:tcPr>
          <w:p w14:paraId="7F55B152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Electricidad</w:t>
            </w:r>
          </w:p>
        </w:tc>
        <w:tc>
          <w:tcPr>
            <w:tcW w:w="360" w:type="dxa"/>
          </w:tcPr>
          <w:p w14:paraId="1580938C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00A925F9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08.3</w:t>
            </w:r>
          </w:p>
        </w:tc>
        <w:tc>
          <w:tcPr>
            <w:tcW w:w="3397" w:type="dxa"/>
            <w:vAlign w:val="center"/>
          </w:tcPr>
          <w:p w14:paraId="74227933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Servicios legales</w:t>
            </w:r>
          </w:p>
        </w:tc>
      </w:tr>
      <w:tr w:rsidR="001E2887" w:rsidRPr="00A97C0A" w14:paraId="4DC18933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6C356EE8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04.3</w:t>
            </w:r>
          </w:p>
        </w:tc>
        <w:tc>
          <w:tcPr>
            <w:tcW w:w="3780" w:type="dxa"/>
            <w:vAlign w:val="center"/>
          </w:tcPr>
          <w:p w14:paraId="58ECA3C7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Electrónica</w:t>
            </w:r>
          </w:p>
        </w:tc>
        <w:tc>
          <w:tcPr>
            <w:tcW w:w="360" w:type="dxa"/>
          </w:tcPr>
          <w:p w14:paraId="0953FFE8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768D2F5C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3397" w:type="dxa"/>
            <w:vAlign w:val="center"/>
          </w:tcPr>
          <w:p w14:paraId="215ED296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</w:p>
        </w:tc>
      </w:tr>
      <w:tr w:rsidR="001E2887" w:rsidRPr="00A97C0A" w14:paraId="7DB0C2DB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14B95906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04.4</w:t>
            </w:r>
          </w:p>
        </w:tc>
        <w:tc>
          <w:tcPr>
            <w:tcW w:w="3780" w:type="dxa"/>
            <w:vAlign w:val="center"/>
          </w:tcPr>
          <w:p w14:paraId="2598F972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Informática</w:t>
            </w:r>
          </w:p>
        </w:tc>
        <w:tc>
          <w:tcPr>
            <w:tcW w:w="360" w:type="dxa"/>
          </w:tcPr>
          <w:p w14:paraId="78A66214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220D870A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09</w:t>
            </w:r>
          </w:p>
        </w:tc>
        <w:tc>
          <w:tcPr>
            <w:tcW w:w="3397" w:type="dxa"/>
            <w:vAlign w:val="center"/>
          </w:tcPr>
          <w:p w14:paraId="7C024227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Salud  y protección social</w:t>
            </w:r>
          </w:p>
        </w:tc>
      </w:tr>
      <w:tr w:rsidR="001E2887" w:rsidRPr="00A97C0A" w14:paraId="054E8432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013052F5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04.5</w:t>
            </w:r>
          </w:p>
        </w:tc>
        <w:tc>
          <w:tcPr>
            <w:tcW w:w="3780" w:type="dxa"/>
            <w:vAlign w:val="center"/>
          </w:tcPr>
          <w:p w14:paraId="35EB3D2C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Telecomunicaciones</w:t>
            </w:r>
          </w:p>
        </w:tc>
        <w:tc>
          <w:tcPr>
            <w:tcW w:w="360" w:type="dxa"/>
          </w:tcPr>
          <w:p w14:paraId="1C96955B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57EC973A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09.1</w:t>
            </w:r>
          </w:p>
        </w:tc>
        <w:tc>
          <w:tcPr>
            <w:tcW w:w="3397" w:type="dxa"/>
            <w:vAlign w:val="center"/>
          </w:tcPr>
          <w:p w14:paraId="2A727DBD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Servicios médicos</w:t>
            </w:r>
          </w:p>
        </w:tc>
      </w:tr>
      <w:tr w:rsidR="001E2887" w:rsidRPr="00A97C0A" w14:paraId="25BE3E11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30321F0C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04.6</w:t>
            </w:r>
          </w:p>
        </w:tc>
        <w:tc>
          <w:tcPr>
            <w:tcW w:w="3780" w:type="dxa"/>
            <w:vAlign w:val="center"/>
          </w:tcPr>
          <w:p w14:paraId="0DDDE1A2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Procesos industriales</w:t>
            </w:r>
          </w:p>
        </w:tc>
        <w:tc>
          <w:tcPr>
            <w:tcW w:w="360" w:type="dxa"/>
          </w:tcPr>
          <w:p w14:paraId="1425C844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088085F7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09.2</w:t>
            </w:r>
          </w:p>
        </w:tc>
        <w:tc>
          <w:tcPr>
            <w:tcW w:w="3397" w:type="dxa"/>
            <w:vAlign w:val="center"/>
          </w:tcPr>
          <w:p w14:paraId="459FFD1E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Inspección sanitaria y del medio ambiente</w:t>
            </w:r>
          </w:p>
        </w:tc>
      </w:tr>
      <w:tr w:rsidR="001E2887" w:rsidRPr="00A97C0A" w14:paraId="25093C23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0E5FE7AC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780" w:type="dxa"/>
            <w:vAlign w:val="center"/>
          </w:tcPr>
          <w:p w14:paraId="10476EA1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60" w:type="dxa"/>
          </w:tcPr>
          <w:p w14:paraId="1F6BD25C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0671CBEC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09.3</w:t>
            </w:r>
          </w:p>
        </w:tc>
        <w:tc>
          <w:tcPr>
            <w:tcW w:w="3397" w:type="dxa"/>
            <w:vAlign w:val="center"/>
          </w:tcPr>
          <w:p w14:paraId="56A8CE90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Seguridad social</w:t>
            </w:r>
          </w:p>
        </w:tc>
      </w:tr>
      <w:tr w:rsidR="001E2887" w:rsidRPr="00A97C0A" w14:paraId="624F6FAC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6E54CBAD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05</w:t>
            </w:r>
          </w:p>
        </w:tc>
        <w:tc>
          <w:tcPr>
            <w:tcW w:w="3780" w:type="dxa"/>
            <w:vAlign w:val="center"/>
          </w:tcPr>
          <w:p w14:paraId="46169832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Procesamiento y fabricación</w:t>
            </w:r>
          </w:p>
        </w:tc>
        <w:tc>
          <w:tcPr>
            <w:tcW w:w="360" w:type="dxa"/>
          </w:tcPr>
          <w:p w14:paraId="6BD982D0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127C5ECD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09.4</w:t>
            </w:r>
          </w:p>
        </w:tc>
        <w:tc>
          <w:tcPr>
            <w:tcW w:w="3397" w:type="dxa"/>
            <w:vAlign w:val="center"/>
          </w:tcPr>
          <w:p w14:paraId="484D8E0D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Protección de bienes y/o personas</w:t>
            </w:r>
          </w:p>
        </w:tc>
      </w:tr>
      <w:tr w:rsidR="001E2887" w:rsidRPr="00A97C0A" w14:paraId="5DA80369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1C7C095B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05.1</w:t>
            </w:r>
          </w:p>
        </w:tc>
        <w:tc>
          <w:tcPr>
            <w:tcW w:w="3780" w:type="dxa"/>
            <w:vAlign w:val="center"/>
          </w:tcPr>
          <w:p w14:paraId="5D7FA2CD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Minerales no metálicos</w:t>
            </w:r>
          </w:p>
        </w:tc>
        <w:tc>
          <w:tcPr>
            <w:tcW w:w="360" w:type="dxa"/>
          </w:tcPr>
          <w:p w14:paraId="04957BE7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75BEEFD5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3397" w:type="dxa"/>
            <w:vAlign w:val="center"/>
          </w:tcPr>
          <w:p w14:paraId="3903B0F2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</w:p>
        </w:tc>
      </w:tr>
      <w:tr w:rsidR="001E2887" w:rsidRPr="00A97C0A" w14:paraId="747E9AC6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1197C8A3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05.2</w:t>
            </w:r>
          </w:p>
        </w:tc>
        <w:tc>
          <w:tcPr>
            <w:tcW w:w="3780" w:type="dxa"/>
            <w:vAlign w:val="center"/>
          </w:tcPr>
          <w:p w14:paraId="06F8C180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Metales</w:t>
            </w:r>
          </w:p>
        </w:tc>
        <w:tc>
          <w:tcPr>
            <w:tcW w:w="360" w:type="dxa"/>
          </w:tcPr>
          <w:p w14:paraId="10240C64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51FC1758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3397" w:type="dxa"/>
            <w:vAlign w:val="center"/>
          </w:tcPr>
          <w:p w14:paraId="4F185B97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Comunicación</w:t>
            </w:r>
          </w:p>
        </w:tc>
      </w:tr>
      <w:tr w:rsidR="001E2887" w:rsidRPr="00A97C0A" w14:paraId="6945EC95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3804A5DA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05.3</w:t>
            </w:r>
          </w:p>
        </w:tc>
        <w:tc>
          <w:tcPr>
            <w:tcW w:w="3780" w:type="dxa"/>
            <w:vAlign w:val="center"/>
          </w:tcPr>
          <w:p w14:paraId="255B62DB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Alimentos y bebidas</w:t>
            </w:r>
          </w:p>
        </w:tc>
        <w:tc>
          <w:tcPr>
            <w:tcW w:w="360" w:type="dxa"/>
          </w:tcPr>
          <w:p w14:paraId="3DEC2A0D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2815FAEF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10.1</w:t>
            </w:r>
          </w:p>
        </w:tc>
        <w:tc>
          <w:tcPr>
            <w:tcW w:w="3397" w:type="dxa"/>
            <w:vAlign w:val="center"/>
          </w:tcPr>
          <w:p w14:paraId="6E485DDD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Publicación</w:t>
            </w:r>
          </w:p>
        </w:tc>
      </w:tr>
      <w:tr w:rsidR="001E2887" w:rsidRPr="00A97C0A" w14:paraId="199680DD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3A91EF5D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05.4</w:t>
            </w:r>
          </w:p>
        </w:tc>
        <w:tc>
          <w:tcPr>
            <w:tcW w:w="3780" w:type="dxa"/>
            <w:vAlign w:val="center"/>
          </w:tcPr>
          <w:p w14:paraId="0B989775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Textiles y prendas de vestir</w:t>
            </w:r>
          </w:p>
        </w:tc>
        <w:tc>
          <w:tcPr>
            <w:tcW w:w="360" w:type="dxa"/>
          </w:tcPr>
          <w:p w14:paraId="77F720B8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5EAF1C0B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10.2</w:t>
            </w:r>
          </w:p>
        </w:tc>
        <w:tc>
          <w:tcPr>
            <w:tcW w:w="3397" w:type="dxa"/>
            <w:vAlign w:val="center"/>
          </w:tcPr>
          <w:p w14:paraId="7ED3ACBB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Radio, cine, televisión y teatro</w:t>
            </w:r>
          </w:p>
        </w:tc>
      </w:tr>
      <w:tr w:rsidR="001E2887" w:rsidRPr="00A97C0A" w14:paraId="48263A9D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3DDA6CBC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05.5</w:t>
            </w:r>
          </w:p>
        </w:tc>
        <w:tc>
          <w:tcPr>
            <w:tcW w:w="3780" w:type="dxa"/>
            <w:vAlign w:val="center"/>
          </w:tcPr>
          <w:p w14:paraId="7F8A48F3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Materia orgánica</w:t>
            </w:r>
          </w:p>
        </w:tc>
        <w:tc>
          <w:tcPr>
            <w:tcW w:w="360" w:type="dxa"/>
          </w:tcPr>
          <w:p w14:paraId="771D9E9D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465AF57B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10.3</w:t>
            </w:r>
          </w:p>
        </w:tc>
        <w:tc>
          <w:tcPr>
            <w:tcW w:w="3397" w:type="dxa"/>
            <w:vAlign w:val="center"/>
          </w:tcPr>
          <w:p w14:paraId="2A8840AF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Interpretación artística</w:t>
            </w:r>
          </w:p>
        </w:tc>
      </w:tr>
      <w:tr w:rsidR="001E2887" w:rsidRPr="00A97C0A" w14:paraId="0DE6B724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7DA365FC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05.6</w:t>
            </w:r>
          </w:p>
        </w:tc>
        <w:tc>
          <w:tcPr>
            <w:tcW w:w="3780" w:type="dxa"/>
            <w:vAlign w:val="center"/>
          </w:tcPr>
          <w:p w14:paraId="008C634C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Productos químicos</w:t>
            </w:r>
          </w:p>
        </w:tc>
        <w:tc>
          <w:tcPr>
            <w:tcW w:w="360" w:type="dxa"/>
          </w:tcPr>
          <w:p w14:paraId="24C9F9B5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737D56D7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10.4</w:t>
            </w:r>
          </w:p>
        </w:tc>
        <w:tc>
          <w:tcPr>
            <w:tcW w:w="3397" w:type="dxa"/>
            <w:vAlign w:val="center"/>
          </w:tcPr>
          <w:p w14:paraId="2A796364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Traducción e interpretación lingüística</w:t>
            </w:r>
          </w:p>
        </w:tc>
      </w:tr>
      <w:tr w:rsidR="001E2887" w:rsidRPr="00A97C0A" w14:paraId="0F92540A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670CA250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05.7</w:t>
            </w:r>
          </w:p>
        </w:tc>
        <w:tc>
          <w:tcPr>
            <w:tcW w:w="3780" w:type="dxa"/>
            <w:vAlign w:val="center"/>
          </w:tcPr>
          <w:p w14:paraId="6ABBC6C7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Productos metálicos y de hule y plástico</w:t>
            </w:r>
          </w:p>
        </w:tc>
        <w:tc>
          <w:tcPr>
            <w:tcW w:w="360" w:type="dxa"/>
          </w:tcPr>
          <w:p w14:paraId="40C5B9D4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7C76C551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10.5</w:t>
            </w:r>
          </w:p>
        </w:tc>
        <w:tc>
          <w:tcPr>
            <w:tcW w:w="3397" w:type="dxa"/>
            <w:vAlign w:val="center"/>
          </w:tcPr>
          <w:p w14:paraId="737CA351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Publicidad, propaganda y relaciones públicas</w:t>
            </w:r>
          </w:p>
        </w:tc>
      </w:tr>
      <w:tr w:rsidR="001E2887" w:rsidRPr="00A97C0A" w14:paraId="6A88F194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7BAEAF9D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05.8</w:t>
            </w:r>
          </w:p>
        </w:tc>
        <w:tc>
          <w:tcPr>
            <w:tcW w:w="3780" w:type="dxa"/>
            <w:vAlign w:val="center"/>
          </w:tcPr>
          <w:p w14:paraId="77940BC6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Productos eléctricos y electrónicos</w:t>
            </w:r>
          </w:p>
        </w:tc>
        <w:tc>
          <w:tcPr>
            <w:tcW w:w="360" w:type="dxa"/>
          </w:tcPr>
          <w:p w14:paraId="0594A0F2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31EF1AB0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3397" w:type="dxa"/>
            <w:vAlign w:val="center"/>
          </w:tcPr>
          <w:p w14:paraId="3CDFA34F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</w:p>
        </w:tc>
      </w:tr>
      <w:tr w:rsidR="001E2887" w:rsidRPr="00A97C0A" w14:paraId="7EE0596A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22A8997A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05.9</w:t>
            </w:r>
          </w:p>
        </w:tc>
        <w:tc>
          <w:tcPr>
            <w:tcW w:w="3780" w:type="dxa"/>
            <w:vAlign w:val="center"/>
          </w:tcPr>
          <w:p w14:paraId="3914A793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Productos impresos</w:t>
            </w:r>
          </w:p>
        </w:tc>
        <w:tc>
          <w:tcPr>
            <w:tcW w:w="360" w:type="dxa"/>
          </w:tcPr>
          <w:p w14:paraId="686D8C77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4DB297CF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11</w:t>
            </w:r>
          </w:p>
        </w:tc>
        <w:tc>
          <w:tcPr>
            <w:tcW w:w="3397" w:type="dxa"/>
            <w:vAlign w:val="center"/>
          </w:tcPr>
          <w:p w14:paraId="5776AD39" w14:textId="77777777"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Desarrollo y extensión del conocimiento</w:t>
            </w:r>
          </w:p>
        </w:tc>
      </w:tr>
      <w:tr w:rsidR="001E2887" w:rsidRPr="00A97C0A" w14:paraId="362C0351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7FD3456B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780" w:type="dxa"/>
            <w:vAlign w:val="center"/>
          </w:tcPr>
          <w:p w14:paraId="671B1B45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60" w:type="dxa"/>
          </w:tcPr>
          <w:p w14:paraId="15F21A95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03F28AEB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11.1</w:t>
            </w:r>
          </w:p>
        </w:tc>
        <w:tc>
          <w:tcPr>
            <w:tcW w:w="3397" w:type="dxa"/>
            <w:vAlign w:val="center"/>
          </w:tcPr>
          <w:p w14:paraId="0AC8031C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Investigación</w:t>
            </w:r>
          </w:p>
        </w:tc>
      </w:tr>
      <w:tr w:rsidR="001E2887" w:rsidRPr="00A97C0A" w14:paraId="7623ABF6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51881277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780" w:type="dxa"/>
            <w:vAlign w:val="center"/>
          </w:tcPr>
          <w:p w14:paraId="6C39497A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60" w:type="dxa"/>
          </w:tcPr>
          <w:p w14:paraId="6CC4BCE3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528F3C23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11.2</w:t>
            </w:r>
          </w:p>
        </w:tc>
        <w:tc>
          <w:tcPr>
            <w:tcW w:w="3397" w:type="dxa"/>
            <w:vAlign w:val="center"/>
          </w:tcPr>
          <w:p w14:paraId="5C02E54D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Enseñanza</w:t>
            </w:r>
          </w:p>
        </w:tc>
      </w:tr>
      <w:tr w:rsidR="001E2887" w:rsidRPr="00A97C0A" w14:paraId="44F257A8" w14:textId="77777777" w:rsidTr="001E2887">
        <w:trPr>
          <w:trHeight w:val="67"/>
        </w:trPr>
        <w:tc>
          <w:tcPr>
            <w:tcW w:w="1264" w:type="dxa"/>
            <w:vAlign w:val="center"/>
          </w:tcPr>
          <w:p w14:paraId="5188F946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780" w:type="dxa"/>
            <w:vAlign w:val="center"/>
          </w:tcPr>
          <w:p w14:paraId="0ECFC47B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60" w:type="dxa"/>
          </w:tcPr>
          <w:p w14:paraId="53B15230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54AADB6B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11.3</w:t>
            </w:r>
          </w:p>
        </w:tc>
        <w:tc>
          <w:tcPr>
            <w:tcW w:w="3397" w:type="dxa"/>
            <w:vAlign w:val="center"/>
          </w:tcPr>
          <w:p w14:paraId="39B08BDC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Difusión cultural</w:t>
            </w:r>
          </w:p>
        </w:tc>
      </w:tr>
    </w:tbl>
    <w:p w14:paraId="20198E9E" w14:textId="77777777" w:rsidR="001E2887" w:rsidRDefault="001E2887" w:rsidP="001E2887">
      <w:pPr>
        <w:ind w:left="-1260" w:right="540"/>
        <w:jc w:val="center"/>
        <w:rPr>
          <w:rFonts w:ascii="Arial Narrow" w:hAnsi="Arial Narrow"/>
          <w:sz w:val="18"/>
        </w:rPr>
      </w:pPr>
    </w:p>
    <w:p w14:paraId="0F80FAEC" w14:textId="77777777" w:rsidR="001E2887" w:rsidRDefault="001E2887" w:rsidP="001E2887">
      <w:pPr>
        <w:jc w:val="center"/>
        <w:rPr>
          <w:rFonts w:ascii="Arial Narrow" w:hAnsi="Arial Narrow"/>
          <w:sz w:val="18"/>
        </w:rPr>
      </w:pPr>
      <w:r>
        <w:rPr>
          <w:rFonts w:ascii="Arial" w:hAnsi="Arial" w:cs="Arial"/>
          <w:b/>
          <w:sz w:val="20"/>
          <w:szCs w:val="20"/>
          <w:vertAlign w:val="superscript"/>
        </w:rPr>
        <w:t>CLAVES Y DENOMINACIONES</w:t>
      </w:r>
      <w:r w:rsidRPr="00F93026">
        <w:rPr>
          <w:rFonts w:ascii="Arial" w:hAnsi="Arial" w:cs="Arial"/>
          <w:b/>
          <w:sz w:val="20"/>
          <w:szCs w:val="20"/>
          <w:vertAlign w:val="superscript"/>
        </w:rPr>
        <w:t xml:space="preserve"> DEL CATÁLOGO DE ÁR</w:t>
      </w:r>
      <w:r w:rsidRPr="00BB096E">
        <w:rPr>
          <w:rFonts w:ascii="Arial" w:hAnsi="Arial" w:cs="Arial"/>
          <w:b/>
          <w:sz w:val="20"/>
          <w:szCs w:val="20"/>
          <w:vertAlign w:val="superscript"/>
        </w:rPr>
        <w:t xml:space="preserve">EAS </w:t>
      </w:r>
      <w:r>
        <w:rPr>
          <w:rFonts w:ascii="Arial" w:hAnsi="Arial" w:cs="Arial"/>
          <w:b/>
          <w:sz w:val="20"/>
          <w:szCs w:val="20"/>
          <w:vertAlign w:val="superscript"/>
        </w:rPr>
        <w:t>TEMÁTICAS DE LOS CURSOS</w:t>
      </w:r>
    </w:p>
    <w:tbl>
      <w:tblPr>
        <w:tblpPr w:leftFromText="141" w:rightFromText="141" w:vertAnchor="text" w:tblpY="1"/>
        <w:tblOverlap w:val="never"/>
        <w:tblW w:w="10260" w:type="dxa"/>
        <w:tblLook w:val="01E0" w:firstRow="1" w:lastRow="1" w:firstColumn="1" w:lastColumn="1" w:noHBand="0" w:noVBand="0"/>
      </w:tblPr>
      <w:tblGrid>
        <w:gridCol w:w="1260"/>
        <w:gridCol w:w="3780"/>
        <w:gridCol w:w="364"/>
        <w:gridCol w:w="1264"/>
        <w:gridCol w:w="3592"/>
      </w:tblGrid>
      <w:tr w:rsidR="001E2887" w:rsidRPr="00A376E0" w14:paraId="30C1AC76" w14:textId="77777777" w:rsidTr="00CD7BE9">
        <w:trPr>
          <w:trHeight w:val="68"/>
        </w:trPr>
        <w:tc>
          <w:tcPr>
            <w:tcW w:w="1260" w:type="dxa"/>
            <w:vAlign w:val="center"/>
          </w:tcPr>
          <w:p w14:paraId="6226FA10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 xml:space="preserve">CLAVE DEL ÁREA </w:t>
            </w:r>
          </w:p>
        </w:tc>
        <w:tc>
          <w:tcPr>
            <w:tcW w:w="3780" w:type="dxa"/>
            <w:vAlign w:val="center"/>
          </w:tcPr>
          <w:p w14:paraId="0C5418D9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DENOMINACIÓN</w:t>
            </w:r>
          </w:p>
        </w:tc>
        <w:tc>
          <w:tcPr>
            <w:tcW w:w="364" w:type="dxa"/>
          </w:tcPr>
          <w:p w14:paraId="1149F8ED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14:paraId="5DDF697F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 xml:space="preserve">CLAVE DEL ÁREA </w:t>
            </w:r>
          </w:p>
        </w:tc>
        <w:tc>
          <w:tcPr>
            <w:tcW w:w="3592" w:type="dxa"/>
            <w:vAlign w:val="center"/>
          </w:tcPr>
          <w:p w14:paraId="5EDF1F53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DENOMINACIÓN</w:t>
            </w:r>
          </w:p>
        </w:tc>
      </w:tr>
      <w:tr w:rsidR="001E2887" w:rsidRPr="00F93026" w14:paraId="47496DEC" w14:textId="77777777" w:rsidTr="00CD7BE9">
        <w:trPr>
          <w:trHeight w:val="68"/>
        </w:trPr>
        <w:tc>
          <w:tcPr>
            <w:tcW w:w="1260" w:type="dxa"/>
          </w:tcPr>
          <w:p w14:paraId="110207A2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1000</w:t>
            </w:r>
          </w:p>
        </w:tc>
        <w:tc>
          <w:tcPr>
            <w:tcW w:w="3780" w:type="dxa"/>
          </w:tcPr>
          <w:p w14:paraId="15EB8063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Producción general</w:t>
            </w:r>
          </w:p>
        </w:tc>
        <w:tc>
          <w:tcPr>
            <w:tcW w:w="364" w:type="dxa"/>
          </w:tcPr>
          <w:p w14:paraId="06A901BA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</w:tcPr>
          <w:p w14:paraId="1CB3F30C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6000</w:t>
            </w:r>
          </w:p>
        </w:tc>
        <w:tc>
          <w:tcPr>
            <w:tcW w:w="3592" w:type="dxa"/>
          </w:tcPr>
          <w:p w14:paraId="3E7FC8DC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Seguridad</w:t>
            </w:r>
          </w:p>
        </w:tc>
      </w:tr>
      <w:tr w:rsidR="001E2887" w:rsidRPr="00F93026" w14:paraId="046EC3E3" w14:textId="77777777" w:rsidTr="00CD7BE9">
        <w:trPr>
          <w:trHeight w:val="67"/>
        </w:trPr>
        <w:tc>
          <w:tcPr>
            <w:tcW w:w="1260" w:type="dxa"/>
          </w:tcPr>
          <w:p w14:paraId="670AD3F1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2000</w:t>
            </w:r>
          </w:p>
        </w:tc>
        <w:tc>
          <w:tcPr>
            <w:tcW w:w="3780" w:type="dxa"/>
          </w:tcPr>
          <w:p w14:paraId="2571C342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Servicios</w:t>
            </w:r>
          </w:p>
        </w:tc>
        <w:tc>
          <w:tcPr>
            <w:tcW w:w="364" w:type="dxa"/>
          </w:tcPr>
          <w:p w14:paraId="185C7460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</w:tcPr>
          <w:p w14:paraId="2DE93F99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7000</w:t>
            </w:r>
          </w:p>
        </w:tc>
        <w:tc>
          <w:tcPr>
            <w:tcW w:w="3592" w:type="dxa"/>
          </w:tcPr>
          <w:p w14:paraId="68399750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Desarrollo personal y familiar</w:t>
            </w:r>
          </w:p>
        </w:tc>
      </w:tr>
      <w:tr w:rsidR="001E2887" w:rsidRPr="00F93026" w14:paraId="6FA81CBE" w14:textId="77777777" w:rsidTr="00CD7BE9">
        <w:trPr>
          <w:trHeight w:val="67"/>
        </w:trPr>
        <w:tc>
          <w:tcPr>
            <w:tcW w:w="1260" w:type="dxa"/>
          </w:tcPr>
          <w:p w14:paraId="285D9D8E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3000</w:t>
            </w:r>
          </w:p>
        </w:tc>
        <w:tc>
          <w:tcPr>
            <w:tcW w:w="3780" w:type="dxa"/>
          </w:tcPr>
          <w:p w14:paraId="2A720C01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Administración, contabilidad y economía</w:t>
            </w:r>
          </w:p>
        </w:tc>
        <w:tc>
          <w:tcPr>
            <w:tcW w:w="364" w:type="dxa"/>
          </w:tcPr>
          <w:p w14:paraId="74435DC6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</w:tcPr>
          <w:p w14:paraId="577165D8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8000</w:t>
            </w:r>
          </w:p>
        </w:tc>
        <w:tc>
          <w:tcPr>
            <w:tcW w:w="3592" w:type="dxa"/>
          </w:tcPr>
          <w:p w14:paraId="345D057B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Uso de tecnologías de la información y  comunicación</w:t>
            </w:r>
          </w:p>
        </w:tc>
      </w:tr>
      <w:tr w:rsidR="001E2887" w:rsidRPr="00F93026" w14:paraId="65B5847D" w14:textId="77777777" w:rsidTr="00CD7BE9">
        <w:trPr>
          <w:trHeight w:val="67"/>
        </w:trPr>
        <w:tc>
          <w:tcPr>
            <w:tcW w:w="1260" w:type="dxa"/>
          </w:tcPr>
          <w:p w14:paraId="1F6395CB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4000</w:t>
            </w:r>
          </w:p>
        </w:tc>
        <w:tc>
          <w:tcPr>
            <w:tcW w:w="3780" w:type="dxa"/>
          </w:tcPr>
          <w:p w14:paraId="4A764E75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Comercialización</w:t>
            </w:r>
          </w:p>
        </w:tc>
        <w:tc>
          <w:tcPr>
            <w:tcW w:w="364" w:type="dxa"/>
          </w:tcPr>
          <w:p w14:paraId="37ACC3CF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</w:tcPr>
          <w:p w14:paraId="79E0A5DA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9000</w:t>
            </w:r>
          </w:p>
        </w:tc>
        <w:tc>
          <w:tcPr>
            <w:tcW w:w="3592" w:type="dxa"/>
          </w:tcPr>
          <w:p w14:paraId="3A478B3D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Participación social</w:t>
            </w:r>
          </w:p>
        </w:tc>
      </w:tr>
      <w:tr w:rsidR="001E2887" w:rsidRPr="00F93026" w14:paraId="18839CE6" w14:textId="77777777" w:rsidTr="00CD7BE9">
        <w:trPr>
          <w:trHeight w:val="67"/>
        </w:trPr>
        <w:tc>
          <w:tcPr>
            <w:tcW w:w="1260" w:type="dxa"/>
          </w:tcPr>
          <w:p w14:paraId="7FA8ADBC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5000</w:t>
            </w:r>
          </w:p>
        </w:tc>
        <w:tc>
          <w:tcPr>
            <w:tcW w:w="3780" w:type="dxa"/>
          </w:tcPr>
          <w:p w14:paraId="051E0EF2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Mantenimiento y reparación</w:t>
            </w:r>
          </w:p>
        </w:tc>
        <w:tc>
          <w:tcPr>
            <w:tcW w:w="364" w:type="dxa"/>
          </w:tcPr>
          <w:p w14:paraId="6D3000F3" w14:textId="77777777"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</w:tcPr>
          <w:p w14:paraId="65A15C77" w14:textId="77777777"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592" w:type="dxa"/>
          </w:tcPr>
          <w:p w14:paraId="7A653A89" w14:textId="77777777"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</w:tr>
    </w:tbl>
    <w:p w14:paraId="0C26D23D" w14:textId="77777777" w:rsidR="001E2887" w:rsidRDefault="001E2887" w:rsidP="001E2887">
      <w:pPr>
        <w:tabs>
          <w:tab w:val="left" w:pos="5166"/>
        </w:tabs>
        <w:ind w:right="540"/>
        <w:jc w:val="right"/>
        <w:rPr>
          <w:rFonts w:ascii="Arial Narrow" w:hAnsi="Arial Narrow"/>
          <w:sz w:val="18"/>
        </w:rPr>
      </w:pPr>
    </w:p>
    <w:p w14:paraId="485C27DB" w14:textId="77777777" w:rsidR="001E2887" w:rsidRDefault="001E2887" w:rsidP="001E2887">
      <w:pPr>
        <w:tabs>
          <w:tab w:val="left" w:pos="5166"/>
        </w:tabs>
        <w:ind w:right="708"/>
        <w:jc w:val="right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DC-3 </w:t>
      </w:r>
    </w:p>
    <w:p w14:paraId="1271D128" w14:textId="77777777" w:rsidR="00C90E31" w:rsidRPr="001E2887" w:rsidRDefault="001E2887" w:rsidP="001E2887">
      <w:pPr>
        <w:tabs>
          <w:tab w:val="left" w:pos="5166"/>
        </w:tabs>
        <w:ind w:right="708"/>
        <w:jc w:val="right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RE</w:t>
      </w:r>
      <w:r w:rsidRPr="001846DB">
        <w:rPr>
          <w:rFonts w:ascii="Arial Narrow" w:hAnsi="Arial Narrow"/>
          <w:sz w:val="18"/>
        </w:rPr>
        <w:t>VERSO</w:t>
      </w:r>
    </w:p>
    <w:sectPr w:rsidR="00C90E31" w:rsidRPr="001E2887" w:rsidSect="00CD7BE9">
      <w:pgSz w:w="12240" w:h="15840"/>
      <w:pgMar w:top="568" w:right="104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forms" w:enforcement="1" w:cryptProviderType="rsaFull" w:cryptAlgorithmClass="hash" w:cryptAlgorithmType="typeAny" w:cryptAlgorithmSid="4" w:cryptSpinCount="100000" w:hash="zduVYQuN8nWOUxmlUFKd1MOt0qg=" w:salt="7MiNYPSa4vS209NmMuhHS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E31"/>
    <w:rsid w:val="000476BA"/>
    <w:rsid w:val="000616DC"/>
    <w:rsid w:val="00063402"/>
    <w:rsid w:val="000B4D01"/>
    <w:rsid w:val="000D1E8D"/>
    <w:rsid w:val="000D32D7"/>
    <w:rsid w:val="000D55D4"/>
    <w:rsid w:val="000D6F70"/>
    <w:rsid w:val="001157A4"/>
    <w:rsid w:val="00164CF7"/>
    <w:rsid w:val="00166DC4"/>
    <w:rsid w:val="001700D4"/>
    <w:rsid w:val="00181866"/>
    <w:rsid w:val="00181C2A"/>
    <w:rsid w:val="0018614A"/>
    <w:rsid w:val="001B5C2F"/>
    <w:rsid w:val="001C2740"/>
    <w:rsid w:val="001C74D7"/>
    <w:rsid w:val="001E2887"/>
    <w:rsid w:val="00202E2E"/>
    <w:rsid w:val="002121B4"/>
    <w:rsid w:val="0022159C"/>
    <w:rsid w:val="002573A9"/>
    <w:rsid w:val="00264F31"/>
    <w:rsid w:val="002730B0"/>
    <w:rsid w:val="00280D58"/>
    <w:rsid w:val="00282C10"/>
    <w:rsid w:val="0028332C"/>
    <w:rsid w:val="002B76EC"/>
    <w:rsid w:val="002C12E4"/>
    <w:rsid w:val="002C1931"/>
    <w:rsid w:val="002E1C01"/>
    <w:rsid w:val="002E4983"/>
    <w:rsid w:val="00306685"/>
    <w:rsid w:val="0033109C"/>
    <w:rsid w:val="00363100"/>
    <w:rsid w:val="003B1622"/>
    <w:rsid w:val="003E10FB"/>
    <w:rsid w:val="003E70F3"/>
    <w:rsid w:val="003F2C0B"/>
    <w:rsid w:val="004133F2"/>
    <w:rsid w:val="00430CCD"/>
    <w:rsid w:val="00451454"/>
    <w:rsid w:val="00457C83"/>
    <w:rsid w:val="00466A10"/>
    <w:rsid w:val="004B5915"/>
    <w:rsid w:val="00536B1A"/>
    <w:rsid w:val="0055286A"/>
    <w:rsid w:val="00586FD3"/>
    <w:rsid w:val="00587008"/>
    <w:rsid w:val="005B491D"/>
    <w:rsid w:val="005F1FD4"/>
    <w:rsid w:val="006751EF"/>
    <w:rsid w:val="00695AA3"/>
    <w:rsid w:val="006A4E2F"/>
    <w:rsid w:val="006A730E"/>
    <w:rsid w:val="006B1FAE"/>
    <w:rsid w:val="00712795"/>
    <w:rsid w:val="00727421"/>
    <w:rsid w:val="00753FE8"/>
    <w:rsid w:val="00783FD1"/>
    <w:rsid w:val="007878B7"/>
    <w:rsid w:val="0079767C"/>
    <w:rsid w:val="007C2BA1"/>
    <w:rsid w:val="007F3232"/>
    <w:rsid w:val="00807B5C"/>
    <w:rsid w:val="00863776"/>
    <w:rsid w:val="008757A9"/>
    <w:rsid w:val="00895D95"/>
    <w:rsid w:val="008975D5"/>
    <w:rsid w:val="008C0DC9"/>
    <w:rsid w:val="00904F30"/>
    <w:rsid w:val="00912D2B"/>
    <w:rsid w:val="00920961"/>
    <w:rsid w:val="00954989"/>
    <w:rsid w:val="009729A1"/>
    <w:rsid w:val="00983EA0"/>
    <w:rsid w:val="009A3EF2"/>
    <w:rsid w:val="009C1D36"/>
    <w:rsid w:val="009C46DE"/>
    <w:rsid w:val="009E27AC"/>
    <w:rsid w:val="00A23673"/>
    <w:rsid w:val="00A50D69"/>
    <w:rsid w:val="00A7019D"/>
    <w:rsid w:val="00A769A6"/>
    <w:rsid w:val="00AA00E3"/>
    <w:rsid w:val="00AE407E"/>
    <w:rsid w:val="00AE7BA4"/>
    <w:rsid w:val="00AF0EF4"/>
    <w:rsid w:val="00B02332"/>
    <w:rsid w:val="00B07A10"/>
    <w:rsid w:val="00B43FA0"/>
    <w:rsid w:val="00BD215A"/>
    <w:rsid w:val="00BE750B"/>
    <w:rsid w:val="00C03CBA"/>
    <w:rsid w:val="00C15A6E"/>
    <w:rsid w:val="00C17755"/>
    <w:rsid w:val="00C3284A"/>
    <w:rsid w:val="00C559A9"/>
    <w:rsid w:val="00C568E4"/>
    <w:rsid w:val="00C63132"/>
    <w:rsid w:val="00C82AF8"/>
    <w:rsid w:val="00C90E31"/>
    <w:rsid w:val="00CB7FEA"/>
    <w:rsid w:val="00CC13F5"/>
    <w:rsid w:val="00CC1566"/>
    <w:rsid w:val="00CD7BE9"/>
    <w:rsid w:val="00D1039F"/>
    <w:rsid w:val="00D33C1C"/>
    <w:rsid w:val="00D36C43"/>
    <w:rsid w:val="00D42FBC"/>
    <w:rsid w:val="00D5512C"/>
    <w:rsid w:val="00D61B64"/>
    <w:rsid w:val="00D671E3"/>
    <w:rsid w:val="00D8712C"/>
    <w:rsid w:val="00DB592F"/>
    <w:rsid w:val="00DF2605"/>
    <w:rsid w:val="00E22FAD"/>
    <w:rsid w:val="00E37C60"/>
    <w:rsid w:val="00E47A3D"/>
    <w:rsid w:val="00E521EF"/>
    <w:rsid w:val="00E62301"/>
    <w:rsid w:val="00E93E6D"/>
    <w:rsid w:val="00EA034A"/>
    <w:rsid w:val="00EB3EC8"/>
    <w:rsid w:val="00ED66FD"/>
    <w:rsid w:val="00EE6A26"/>
    <w:rsid w:val="00EF33BB"/>
    <w:rsid w:val="00EF751C"/>
    <w:rsid w:val="00F1316D"/>
    <w:rsid w:val="00F14A37"/>
    <w:rsid w:val="00F9676F"/>
    <w:rsid w:val="00FA2866"/>
    <w:rsid w:val="00FD05F2"/>
    <w:rsid w:val="00FF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54D64"/>
  <w15:docId w15:val="{A38741C9-4782-4781-9EF7-265A6127E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E31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Heading1">
    <w:name w:val="heading 1"/>
    <w:basedOn w:val="Normal"/>
    <w:next w:val="Normal"/>
    <w:link w:val="Heading1Char"/>
    <w:qFormat/>
    <w:rsid w:val="001E2887"/>
    <w:pPr>
      <w:keepNext/>
      <w:jc w:val="center"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1E2887"/>
    <w:pPr>
      <w:keepNext/>
      <w:outlineLvl w:val="1"/>
    </w:pPr>
    <w:rPr>
      <w:rFonts w:ascii="Arial Narrow" w:hAnsi="Arial Narrow"/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0E31"/>
    <w:pPr>
      <w:jc w:val="both"/>
    </w:pPr>
    <w:rPr>
      <w:rFonts w:ascii="Tahoma" w:eastAsiaTheme="minorHAnsi" w:hAnsi="Tahoma" w:cs="Tahoma"/>
      <w:sz w:val="16"/>
      <w:szCs w:val="16"/>
      <w:lang w:val="es-MX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E3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90E31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C90E3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Heading1Char">
    <w:name w:val="Heading 1 Char"/>
    <w:basedOn w:val="DefaultParagraphFont"/>
    <w:link w:val="Heading1"/>
    <w:rsid w:val="001E2887"/>
    <w:rPr>
      <w:rFonts w:ascii="Arial" w:eastAsia="Times New Roman" w:hAnsi="Arial" w:cs="Arial"/>
      <w:b/>
      <w:bCs/>
      <w:szCs w:val="24"/>
      <w:lang w:val="es-ES" w:eastAsia="es-ES"/>
    </w:rPr>
  </w:style>
  <w:style w:type="character" w:customStyle="1" w:styleId="Heading2Char">
    <w:name w:val="Heading 2 Char"/>
    <w:basedOn w:val="DefaultParagraphFont"/>
    <w:link w:val="Heading2"/>
    <w:rsid w:val="001E2887"/>
    <w:rPr>
      <w:rFonts w:ascii="Arial Narrow" w:eastAsia="Times New Roman" w:hAnsi="Arial Narrow" w:cs="Times New Roman"/>
      <w:b/>
      <w:bCs/>
      <w:sz w:val="18"/>
      <w:szCs w:val="24"/>
      <w:lang w:val="es-ES" w:eastAsia="es-ES"/>
    </w:rPr>
  </w:style>
  <w:style w:type="paragraph" w:styleId="Caption">
    <w:name w:val="caption"/>
    <w:basedOn w:val="Normal"/>
    <w:next w:val="Normal"/>
    <w:qFormat/>
    <w:rsid w:val="001E2887"/>
    <w:pPr>
      <w:ind w:hanging="360"/>
    </w:pPr>
    <w:rPr>
      <w:rFonts w:ascii="Arial Narrow" w:hAnsi="Arial Narrow"/>
      <w:b/>
      <w:bCs/>
      <w:sz w:val="18"/>
    </w:rPr>
  </w:style>
  <w:style w:type="character" w:styleId="Hyperlink">
    <w:name w:val="Hyperlink"/>
    <w:rsid w:val="001E2887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6A4E2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ps.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ps.gob.m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23E1B-7659-4DEF-B0AA-252CDBF54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904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ricardo.pensado</dc:creator>
  <cp:lastModifiedBy>Ing Cmk</cp:lastModifiedBy>
  <cp:revision>2</cp:revision>
  <cp:lastPrinted>2017-01-26T23:19:00Z</cp:lastPrinted>
  <dcterms:created xsi:type="dcterms:W3CDTF">2026-03-18T01:12:00Z</dcterms:created>
  <dcterms:modified xsi:type="dcterms:W3CDTF">2026-03-18T01:12:00Z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6e0b60-2771-4e17-9f57-c47adbb6897a_Enabled">
    <vt:lpwstr>true</vt:lpwstr>
  </property>
  <property fmtid="{D5CDD505-2E9C-101B-9397-08002B2CF9AE}" pid="3" name="MSIP_Label_496e0b60-2771-4e17-9f57-c47adbb6897a_SetDate">
    <vt:lpwstr>2024-05-29T19:35:45Z</vt:lpwstr>
  </property>
  <property fmtid="{D5CDD505-2E9C-101B-9397-08002B2CF9AE}" pid="4" name="MSIP_Label_496e0b60-2771-4e17-9f57-c47adbb6897a_Method">
    <vt:lpwstr>Privileged</vt:lpwstr>
  </property>
  <property fmtid="{D5CDD505-2E9C-101B-9397-08002B2CF9AE}" pid="5" name="MSIP_Label_496e0b60-2771-4e17-9f57-c47adbb6897a_Name">
    <vt:lpwstr>Interna</vt:lpwstr>
  </property>
  <property fmtid="{D5CDD505-2E9C-101B-9397-08002B2CF9AE}" pid="6" name="MSIP_Label_496e0b60-2771-4e17-9f57-c47adbb6897a_SiteId">
    <vt:lpwstr>f3134160-5a73-4fa3-800f-2c274653fae1</vt:lpwstr>
  </property>
  <property fmtid="{D5CDD505-2E9C-101B-9397-08002B2CF9AE}" pid="7" name="MSIP_Label_496e0b60-2771-4e17-9f57-c47adbb6897a_ActionId">
    <vt:lpwstr>b7d1a7d7-39b0-4f6b-a85a-6effd1526bc5</vt:lpwstr>
  </property>
  <property fmtid="{D5CDD505-2E9C-101B-9397-08002B2CF9AE}" pid="8" name="MSIP_Label_496e0b60-2771-4e17-9f57-c47adbb6897a_ContentBits">
    <vt:lpwstr>0</vt:lpwstr>
  </property>
</Properties>
</file>